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B090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Регламент государственной услуги «Выдача заключения о безопасности, качестве и эффективности лекарственных средств и медицинских изделий» (приложение 2 к приказу Министра здравоохранения и социального развития Республики Казахстан от 29 мая 2015 года № 416</w:t>
      </w:r>
      <w:r>
        <w:rPr>
          <w:rStyle w:val="s0"/>
          <w:b/>
          <w:bCs/>
        </w:rPr>
        <w:t>) (с изменениями по состоянию на 20.05.2019 г.) (утратил силу)</w:t>
      </w:r>
    </w:p>
    <w:p w:rsidR="00000000" w:rsidRDefault="00AB090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B090F">
      <w:pPr>
        <w:ind w:firstLine="426"/>
        <w:jc w:val="both"/>
      </w:pPr>
      <w:r>
        <w:t>Зарегистрирован в Реестре государственной регистрации нормативных правовых актов Республики Казахстан 30 июня 2015 года под № 11484</w:t>
      </w:r>
    </w:p>
    <w:p w:rsidR="00000000" w:rsidRDefault="00AB090F">
      <w:pPr>
        <w:ind w:firstLine="426"/>
        <w:jc w:val="both"/>
      </w:pPr>
      <w:r>
        <w:rPr>
          <w:b/>
          <w:bCs/>
        </w:rPr>
        <w:t> </w:t>
      </w:r>
    </w:p>
    <w:p w:rsidR="00000000" w:rsidRDefault="00AB090F">
      <w:pPr>
        <w:ind w:firstLine="400"/>
        <w:jc w:val="both"/>
      </w:pPr>
      <w: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29 июля 2015 г.</w:t>
        </w:r>
      </w:hyperlink>
    </w:p>
    <w:p w:rsidR="00000000" w:rsidRDefault="00AB090F">
      <w:pPr>
        <w:ind w:firstLine="397"/>
        <w:jc w:val="both"/>
      </w:pPr>
      <w:r>
        <w:rPr>
          <w:rStyle w:val="s0"/>
        </w:rPr>
        <w:t> </w:t>
      </w:r>
    </w:p>
    <w:p w:rsidR="00000000" w:rsidRDefault="00AB090F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здравоохранения РК от 15 июня 2020 года № ҚР ДСМ-65/2020</w:t>
      </w:r>
    </w:p>
    <w:p w:rsidR="00000000" w:rsidRDefault="00AB090F">
      <w:pPr>
        <w:ind w:firstLine="397"/>
        <w:jc w:val="both"/>
      </w:pPr>
      <w:r>
        <w:rPr>
          <w:rStyle w:val="s0"/>
        </w:rPr>
        <w:t> </w:t>
      </w:r>
    </w:p>
    <w:p w:rsidR="00000000" w:rsidRDefault="00AB090F">
      <w:pPr>
        <w:ind w:firstLine="397"/>
        <w:jc w:val="both"/>
      </w:pPr>
      <w:r>
        <w:rPr>
          <w:rStyle w:val="s00"/>
        </w:rPr>
        <w:t>Внесены изменения:</w:t>
      </w:r>
    </w:p>
    <w:p w:rsidR="00000000" w:rsidRDefault="00AB090F">
      <w:pPr>
        <w:ind w:firstLine="397"/>
        <w:jc w:val="both"/>
      </w:pPr>
      <w:r>
        <w:rPr>
          <w:rStyle w:val="s00"/>
        </w:rPr>
        <w:t> </w:t>
      </w:r>
    </w:p>
    <w:p w:rsidR="00000000" w:rsidRDefault="00AB090F">
      <w:pPr>
        <w:ind w:firstLine="397"/>
        <w:jc w:val="both"/>
      </w:pPr>
      <w:hyperlink r:id="rId9" w:anchor="sub_id=200" w:history="1">
        <w:r>
          <w:rPr>
            <w:rStyle w:val="a4"/>
          </w:rPr>
          <w:t>приказом</w:t>
        </w:r>
      </w:hyperlink>
      <w:r>
        <w:rPr>
          <w:rStyle w:val="s00"/>
        </w:rPr>
        <w:t xml:space="preserve"> Министра здравоохранения РК от 05.12.18 г. № ҚР ДСМ-34 (введе</w:t>
      </w:r>
      <w:r>
        <w:rPr>
          <w:rStyle w:val="s00"/>
        </w:rPr>
        <w:t xml:space="preserve">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0"/>
        </w:rPr>
        <w:t>);</w:t>
      </w:r>
    </w:p>
    <w:p w:rsidR="00000000" w:rsidRDefault="00AB090F">
      <w:pPr>
        <w:ind w:firstLine="397"/>
        <w:jc w:val="both"/>
      </w:pPr>
      <w:hyperlink r:id="rId11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Министра здравоохранения РК от 20.05.19 г. № ҚР ДСМ-83 (введен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AB090F">
      <w:pPr>
        <w:ind w:firstLine="397"/>
        <w:jc w:val="both"/>
      </w:pPr>
      <w:r>
        <w:rPr>
          <w:rStyle w:val="s00"/>
        </w:rPr>
        <w:t> </w:t>
      </w:r>
    </w:p>
    <w:p w:rsidR="00000000" w:rsidRDefault="00AB090F">
      <w:pPr>
        <w:ind w:firstLine="397"/>
        <w:jc w:val="both"/>
      </w:pPr>
      <w:r>
        <w:rPr>
          <w:rStyle w:val="s00"/>
        </w:rPr>
        <w:t>Предыдущие редакции:</w:t>
      </w:r>
    </w:p>
    <w:p w:rsidR="00000000" w:rsidRDefault="00AB090F">
      <w:pPr>
        <w:ind w:firstLine="397"/>
        <w:jc w:val="both"/>
      </w:pPr>
      <w:r>
        <w:rPr>
          <w:rStyle w:val="s00"/>
        </w:rPr>
        <w:t> </w:t>
      </w:r>
    </w:p>
    <w:p w:rsidR="00000000" w:rsidRDefault="00AB090F">
      <w:pPr>
        <w:ind w:firstLine="397"/>
        <w:jc w:val="both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0"/>
        </w:rPr>
        <w:t>, действовавшая до внесения изменений от 05.12.18 г.</w:t>
      </w:r>
    </w:p>
    <w:p w:rsidR="00000000" w:rsidRDefault="00AB090F">
      <w:pPr>
        <w:ind w:firstLine="397"/>
        <w:jc w:val="both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20.05.19 г.</w:t>
      </w:r>
    </w:p>
    <w:p w:rsidR="00000000" w:rsidRDefault="00AB090F">
      <w:pPr>
        <w:ind w:firstLine="397"/>
        <w:jc w:val="both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090F" w:rsidRDefault="00AB090F" w:rsidP="00AB090F">
      <w:r>
        <w:separator/>
      </w:r>
    </w:p>
  </w:endnote>
  <w:endnote w:type="continuationSeparator" w:id="0">
    <w:p w:rsidR="00AB090F" w:rsidRDefault="00AB090F" w:rsidP="00AB09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090F" w:rsidRDefault="00AB090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090F" w:rsidRDefault="00AB090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090F" w:rsidRDefault="00AB090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090F" w:rsidRDefault="00AB090F" w:rsidP="00AB090F">
      <w:r>
        <w:separator/>
      </w:r>
    </w:p>
  </w:footnote>
  <w:footnote w:type="continuationSeparator" w:id="0">
    <w:p w:rsidR="00AB090F" w:rsidRDefault="00AB090F" w:rsidP="00AB090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090F" w:rsidRDefault="00AB090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090F" w:rsidRDefault="00AB090F" w:rsidP="00AB090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B090F" w:rsidRPr="00AB090F" w:rsidRDefault="00AB090F" w:rsidP="00AB090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«Выдача заключения о безопасности, качестве и эффективности лекарственных средств и медицинских изделий» (приложение 2 к приказу Министра здравоохранения и социального развития Республики Казахстан от 29 мая 2015 года № 416) (с изменениями по состоянию на 20.05.2019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090F" w:rsidRDefault="00AB090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B090F"/>
    <w:rsid w:val="00AB09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character" w:customStyle="1" w:styleId="s20">
    <w:name w:val="s20"/>
    <w:basedOn w:val="a0"/>
  </w:style>
  <w:style w:type="paragraph" w:styleId="a6">
    <w:name w:val="header"/>
    <w:basedOn w:val="a"/>
    <w:link w:val="a7"/>
    <w:uiPriority w:val="99"/>
    <w:unhideWhenUsed/>
    <w:rsid w:val="00AB090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B090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B090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B090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character" w:customStyle="1" w:styleId="s20">
    <w:name w:val="s20"/>
    <w:basedOn w:val="a0"/>
  </w:style>
  <w:style w:type="paragraph" w:styleId="a6">
    <w:name w:val="header"/>
    <w:basedOn w:val="a"/>
    <w:link w:val="a7"/>
    <w:uiPriority w:val="99"/>
    <w:unhideWhenUsed/>
    <w:rsid w:val="00AB090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B090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B090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B090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052611" TargetMode="External"/><Relationship Id="rId13" Type="http://schemas.openxmlformats.org/officeDocument/2006/relationships/hyperlink" Target="http://online.zakon.kz/Document/?doc_id=37233366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adilet.zan.kz/rus/origins/V1500011484" TargetMode="External"/><Relationship Id="rId12" Type="http://schemas.openxmlformats.org/officeDocument/2006/relationships/hyperlink" Target="http://online.zakon.kz/Document/?doc_id=37971691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719374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5295539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164067" TargetMode="External"/><Relationship Id="rId14" Type="http://schemas.openxmlformats.org/officeDocument/2006/relationships/hyperlink" Target="http://online.zakon.kz/Document/?doc_id=35486288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157</Words>
  <Characters>1585</Characters>
  <Application>Microsoft Office Word</Application>
  <DocSecurity>0</DocSecurity>
  <Lines>13</Lines>
  <Paragraphs>3</Paragraphs>
  <ScaleCrop>false</ScaleCrop>
  <Company/>
  <LinksUpToDate>false</LinksUpToDate>
  <CharactersWithSpaces>1739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2025-03-26T00:51:00Z</dcterms:created>
  <dcterms:modified xsi:type="dcterms:W3CDTF">2025-03-26T00:51:00Z</dcterms:modified>
</cp:coreProperties>
</file>