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E9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жаңартылатын энергия көздерін пайдалануды қолдау және электр энергетикасы мәселелері бойынша өзгерістер мен толықтырулар енгізу туралы» Қазақстан Республикасының 2020 жылғы 7 желтоқсандағы № 380-VІ За</w:t>
      </w:r>
      <w:r>
        <w:rPr>
          <w:rStyle w:val="s0"/>
          <w:b/>
          <w:bCs/>
        </w:rPr>
        <w:t>ңы</w:t>
      </w:r>
    </w:p>
    <w:p w:rsidR="00000000" w:rsidRDefault="00DD3E97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DD3E97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8 желтоқсан № 234 (29963)</w:t>
      </w:r>
      <w:r>
        <w:rPr>
          <w:rStyle w:val="s0"/>
        </w:rPr>
        <w:t xml:space="preserve">; </w:t>
      </w:r>
      <w:hyperlink r:id="rId7" w:anchor="!/doc/149854/kaz" w:history="1">
        <w:r>
          <w:rPr>
            <w:rStyle w:val="a4"/>
            <w:lang w:val="kk-KZ"/>
          </w:rPr>
          <w:t>«ҚР НҚА электрондық түрдегі эталондық бақылау банкі» АЖ 2020 ж. 15 желтоқсанда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Парламентінің Жаршысы 2020 ж., желтоқсан, № 23 (2817), </w:t>
      </w:r>
      <w:r w:rsidRPr="00DD3E97">
        <w:rPr>
          <w:rStyle w:val="s0"/>
        </w:rPr>
        <w:t>96</w:t>
      </w:r>
      <w:r>
        <w:rPr>
          <w:rStyle w:val="s0"/>
          <w:lang w:val="kk-KZ"/>
        </w:rPr>
        <w:t>-құжат</w:t>
      </w:r>
    </w:p>
    <w:p w:rsidR="00000000" w:rsidRDefault="00DD3E97">
      <w:pPr>
        <w:ind w:firstLine="397"/>
        <w:jc w:val="both"/>
      </w:pPr>
      <w:r>
        <w:rPr>
          <w:lang w:val="kk-KZ"/>
        </w:rPr>
        <w:t> </w:t>
      </w:r>
    </w:p>
    <w:p w:rsidR="00000000" w:rsidRDefault="00DD3E97">
      <w:pPr>
        <w:ind w:firstLine="397"/>
        <w:jc w:val="both"/>
      </w:pPr>
      <w:r>
        <w:rPr>
          <w:lang w:val="kk-KZ"/>
        </w:rPr>
        <w:t> </w:t>
      </w:r>
    </w:p>
    <w:p w:rsidR="00000000" w:rsidRDefault="00DD3E97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E97" w:rsidRDefault="00DD3E97" w:rsidP="00DD3E97">
      <w:r>
        <w:separator/>
      </w:r>
    </w:p>
  </w:endnote>
  <w:endnote w:type="continuationSeparator" w:id="0">
    <w:p w:rsidR="00DD3E97" w:rsidRDefault="00DD3E97" w:rsidP="00DD3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97" w:rsidRDefault="00DD3E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97" w:rsidRDefault="00DD3E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97" w:rsidRDefault="00DD3E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E97" w:rsidRDefault="00DD3E97" w:rsidP="00DD3E97">
      <w:r>
        <w:separator/>
      </w:r>
    </w:p>
  </w:footnote>
  <w:footnote w:type="continuationSeparator" w:id="0">
    <w:p w:rsidR="00DD3E97" w:rsidRDefault="00DD3E97" w:rsidP="00DD3E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97" w:rsidRDefault="00DD3E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97" w:rsidRDefault="00DD3E97" w:rsidP="00DD3E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E97" w:rsidRPr="00DD3E97" w:rsidRDefault="00DD3E97" w:rsidP="00DD3E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жаңартылатын энергия көздерін пайдалануды қолдау және электр энергетикасы мәселелері бойынша өзгерістер мен толықтырулар енгізу туралы» Қазақстан Республикасының 2020 жылғы 7 желтоқсандағы № 380-VІ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97" w:rsidRDefault="00DD3E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E97"/>
    <w:rsid w:val="00DD3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3E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3E9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3E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3E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3E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3E9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3E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3E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486</Characters>
  <Application>Microsoft Office Word</Application>
  <DocSecurity>0</DocSecurity>
  <Lines>4</Lines>
  <Paragraphs>1</Paragraphs>
  <ScaleCrop>false</ScaleCrop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жаңартылатын энергия көздерін пайдалануды қолдау және электр энергетикасы мәселелері бойынша өзгерістер мен толықтырулар енгізу туралы» Қазақстан Республикасының 2020 жылғы 7 желтоқсандағы № 380-VІ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2023-11-29T10:27:00Z</dcterms:created>
  <dcterms:modified xsi:type="dcterms:W3CDTF">2023-11-29T10:27:00Z</dcterms:modified>
</cp:coreProperties>
</file>