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4CD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23 октября 2020 года № ҚР ДСМ-149/2020 «Об утверждении правил организации оказания медицинской помощи лицам с хроническими заболеваниями, периодичности и сроков наблюдения, обязательного минимума и кр</w:t>
      </w:r>
      <w:r>
        <w:rPr>
          <w:rStyle w:val="s0"/>
          <w:b/>
          <w:bCs/>
        </w:rPr>
        <w:t>атности диагностических исследований» (с изменениями от 08.10.2024 г.)</w:t>
      </w:r>
    </w:p>
    <w:p w:rsidR="00000000" w:rsidRDefault="00694CD7">
      <w:pPr>
        <w:pStyle w:val="pj"/>
      </w:pPr>
      <w:r>
        <w:rPr>
          <w:rStyle w:val="s0"/>
        </w:rPr>
        <w:t> </w:t>
      </w:r>
    </w:p>
    <w:p w:rsidR="00000000" w:rsidRDefault="00694CD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октября 2020 года под № 21513</w:t>
      </w:r>
    </w:p>
    <w:p w:rsidR="00000000" w:rsidRDefault="00694CD7">
      <w:pPr>
        <w:pStyle w:val="pj"/>
      </w:pPr>
      <w:r>
        <w:rPr>
          <w:rStyle w:val="s0"/>
        </w:rPr>
        <w:t> </w:t>
      </w:r>
    </w:p>
    <w:p w:rsidR="00000000" w:rsidRDefault="00694CD7">
      <w:pPr>
        <w:pStyle w:val="pj"/>
      </w:pPr>
      <w:r>
        <w:rPr>
          <w:rStyle w:val="s0"/>
        </w:rPr>
        <w:t xml:space="preserve">Опубликован: </w:t>
      </w:r>
      <w:hyperlink r:id="rId7" w:anchor="!/doc/147802/rus" w:history="1">
        <w:r>
          <w:rPr>
            <w:rStyle w:val="a4"/>
          </w:rPr>
          <w:t>ИС «Эталонный контрольный банк НПА РК в электронном виде» 30 октября 2020</w:t>
        </w:r>
      </w:hyperlink>
      <w:r>
        <w:rPr>
          <w:rStyle w:val="s0"/>
        </w:rPr>
        <w:t xml:space="preserve"> г.</w:t>
      </w:r>
    </w:p>
    <w:p w:rsidR="00000000" w:rsidRDefault="00694CD7">
      <w:pPr>
        <w:pStyle w:val="pj"/>
      </w:pPr>
      <w:r>
        <w:rPr>
          <w:rStyle w:val="s0"/>
        </w:rPr>
        <w:t> </w:t>
      </w:r>
    </w:p>
    <w:p w:rsidR="00000000" w:rsidRDefault="00694CD7">
      <w:pPr>
        <w:pStyle w:val="pj"/>
      </w:pPr>
      <w:r>
        <w:rPr>
          <w:rStyle w:val="s0"/>
        </w:rPr>
        <w:t>Внесены изменения:</w:t>
      </w:r>
    </w:p>
    <w:p w:rsidR="00000000" w:rsidRDefault="00694CD7">
      <w:pPr>
        <w:pStyle w:val="pj"/>
      </w:pPr>
      <w:r>
        <w:rPr>
          <w:rStyle w:val="s0"/>
        </w:rPr>
        <w:t> </w:t>
      </w:r>
    </w:p>
    <w:p w:rsidR="00000000" w:rsidRDefault="00694CD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</w:t>
      </w:r>
      <w:r>
        <w:rPr>
          <w:rStyle w:val="s0"/>
        </w:rPr>
        <w:t>анения РК от 25.09.24 г. № 73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октября 2024 г.).</w:t>
      </w:r>
    </w:p>
    <w:p w:rsidR="00000000" w:rsidRDefault="00694CD7">
      <w:pPr>
        <w:pStyle w:val="pj"/>
      </w:pPr>
      <w:r>
        <w:rPr>
          <w:rStyle w:val="s0"/>
        </w:rPr>
        <w:t> </w:t>
      </w:r>
    </w:p>
    <w:p w:rsidR="00000000" w:rsidRDefault="00694CD7">
      <w:pPr>
        <w:pStyle w:val="pj"/>
      </w:pPr>
      <w:r>
        <w:rPr>
          <w:rStyle w:val="s0"/>
        </w:rPr>
        <w:t>Предыдущие редакции:</w:t>
      </w:r>
    </w:p>
    <w:p w:rsidR="00000000" w:rsidRDefault="00694CD7">
      <w:pPr>
        <w:pStyle w:val="pj"/>
      </w:pPr>
      <w:r>
        <w:rPr>
          <w:rStyle w:val="s0"/>
        </w:rPr>
        <w:t> </w:t>
      </w:r>
    </w:p>
    <w:p w:rsidR="00000000" w:rsidRDefault="00694CD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25.09.24 г.</w:t>
      </w:r>
    </w:p>
    <w:p w:rsidR="00000000" w:rsidRDefault="00694CD7">
      <w:pPr>
        <w:pStyle w:val="pj"/>
      </w:pPr>
      <w:r>
        <w:rPr>
          <w:rStyle w:val="s0"/>
        </w:rPr>
        <w:t> </w:t>
      </w:r>
    </w:p>
    <w:p w:rsidR="00000000" w:rsidRDefault="00694CD7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CD7" w:rsidRDefault="00694CD7" w:rsidP="00694CD7">
      <w:r>
        <w:separator/>
      </w:r>
    </w:p>
  </w:endnote>
  <w:endnote w:type="continuationSeparator" w:id="0">
    <w:p w:rsidR="00694CD7" w:rsidRDefault="00694CD7" w:rsidP="00694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CD7" w:rsidRDefault="00694C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CD7" w:rsidRDefault="00694C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CD7" w:rsidRDefault="00694C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CD7" w:rsidRDefault="00694CD7" w:rsidP="00694CD7">
      <w:r>
        <w:separator/>
      </w:r>
    </w:p>
  </w:footnote>
  <w:footnote w:type="continuationSeparator" w:id="0">
    <w:p w:rsidR="00694CD7" w:rsidRDefault="00694CD7" w:rsidP="00694C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CD7" w:rsidRDefault="00694C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CD7" w:rsidRDefault="00694CD7" w:rsidP="00694C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4CD7" w:rsidRPr="00694CD7" w:rsidRDefault="00694CD7" w:rsidP="00694C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23 октября 2020 года № ҚР ДСМ-149/2020 «Об утверждении правил организации оказания медицинской помощи лицам с хроническими заболеваниями, периодичности и сроков наблюдения, обязательного минимума и кратности диагностических исследований» (с изменениями от 08.10.2024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CD7" w:rsidRDefault="00694C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4CD7"/>
    <w:rsid w:val="00694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4C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4C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4C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4C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4C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4C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4C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4C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1964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8096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1964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942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2024-10-05T18:07:00Z</dcterms:created>
  <dcterms:modified xsi:type="dcterms:W3CDTF">2024-10-05T18:07:00Z</dcterms:modified>
</cp:coreProperties>
</file>