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323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ноября 2021 года № 1907-IX «О публичных электронных реестрах» (с изменениями и дополнениями по состоянию на 27.03.2025 г.)</w:t>
      </w:r>
    </w:p>
    <w:p w:rsidR="00000000" w:rsidRDefault="00C9323C">
      <w:pPr>
        <w:pStyle w:val="pj"/>
      </w:pPr>
      <w:r>
        <w:rPr>
          <w:rStyle w:val="s0"/>
          <w:b/>
          <w:bCs/>
        </w:rPr>
        <w:t> </w:t>
      </w:r>
    </w:p>
    <w:p w:rsidR="00000000" w:rsidRDefault="00C9323C">
      <w:pPr>
        <w:pStyle w:val="pj"/>
      </w:pPr>
      <w:r>
        <w:t>Опубликован: Голос Украины от 14.12.2021 г., № 236.</w:t>
      </w:r>
    </w:p>
    <w:p w:rsidR="00000000" w:rsidRDefault="00C9323C">
      <w:pPr>
        <w:pStyle w:val="pj"/>
      </w:pPr>
      <w:r>
        <w:t> </w:t>
      </w:r>
    </w:p>
    <w:p w:rsidR="00000000" w:rsidRDefault="00C9323C">
      <w:pPr>
        <w:pStyle w:val="pj"/>
      </w:pPr>
      <w:r>
        <w:t>Внесены изменения:</w:t>
      </w:r>
    </w:p>
    <w:p w:rsidR="00000000" w:rsidRDefault="00C9323C">
      <w:pPr>
        <w:pStyle w:val="pj"/>
      </w:pPr>
      <w:r>
        <w:t> </w:t>
      </w:r>
    </w:p>
    <w:p w:rsidR="00000000" w:rsidRDefault="00C9323C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2130-IX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323C">
      <w:pPr>
        <w:pStyle w:val="pj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20.09.22 г. № 2597-IX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323C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4336-IX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9323C">
      <w:pPr>
        <w:pStyle w:val="pj"/>
      </w:pPr>
      <w:r>
        <w:t> </w:t>
      </w:r>
    </w:p>
    <w:p w:rsidR="00000000" w:rsidRDefault="00C9323C">
      <w:pPr>
        <w:pStyle w:val="pj"/>
      </w:pPr>
      <w:r>
        <w:t> </w:t>
      </w:r>
    </w:p>
    <w:p w:rsidR="00000000" w:rsidRDefault="00C9323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23C" w:rsidRDefault="00C9323C" w:rsidP="00C9323C">
      <w:r>
        <w:separator/>
      </w:r>
    </w:p>
  </w:endnote>
  <w:endnote w:type="continuationSeparator" w:id="0">
    <w:p w:rsidR="00C9323C" w:rsidRDefault="00C9323C" w:rsidP="00C93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23C" w:rsidRDefault="00C932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23C" w:rsidRDefault="00C932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23C" w:rsidRDefault="00C932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23C" w:rsidRDefault="00C9323C" w:rsidP="00C9323C">
      <w:r>
        <w:separator/>
      </w:r>
    </w:p>
  </w:footnote>
  <w:footnote w:type="continuationSeparator" w:id="0">
    <w:p w:rsidR="00C9323C" w:rsidRDefault="00C9323C" w:rsidP="00C932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23C" w:rsidRDefault="00C932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23C" w:rsidRDefault="00C9323C" w:rsidP="00C932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323C" w:rsidRPr="00C9323C" w:rsidRDefault="00C9323C" w:rsidP="00C932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ноября 2021 года № 1907-IX «О публичных электронных реестрах» (с изменениями и дополнениями по состоянию на 27.03.2025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23C" w:rsidRDefault="00C932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323C"/>
    <w:rsid w:val="00C93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32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2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2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2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32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2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2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2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21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31719" TargetMode="External"/><Relationship Id="rId12" Type="http://schemas.openxmlformats.org/officeDocument/2006/relationships/hyperlink" Target="http://online.zakon.kz/Document/?doc_id=3285078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507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46750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675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869</Characters>
  <Application>Microsoft Office Word</Application>
  <DocSecurity>0</DocSecurity>
  <Lines>7</Lines>
  <Paragraphs>1</Paragraphs>
  <ScaleCrop>false</ScaleCrop>
  <Company/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2025-05-11T10:20:00Z</dcterms:created>
  <dcterms:modified xsi:type="dcterms:W3CDTF">2025-05-11T10:20:00Z</dcterms:modified>
</cp:coreProperties>
</file>