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6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«Представление сведений об отсутствии (наличии) задолженности, учет по которым ведется в органах государственных доходов» (приложение 15 к приказу Министра финансов Республики Казахстан от 27 апреля 2015 года № 284) (с измен</w:t>
      </w:r>
      <w:r>
        <w:rPr>
          <w:rStyle w:val="s0"/>
          <w:b/>
          <w:bCs/>
        </w:rPr>
        <w:t>ениями и дополнениями по состоянию на 28.12.2018 г.) (утратил силу)</w:t>
      </w:r>
    </w:p>
    <w:p w:rsidR="00000000" w:rsidRDefault="003366E8">
      <w:r>
        <w:t> </w:t>
      </w:r>
    </w:p>
    <w:p w:rsidR="00000000" w:rsidRDefault="003366E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3366E8">
      <w:pPr>
        <w:ind w:firstLine="400"/>
        <w:jc w:val="both"/>
      </w:pPr>
      <w:r>
        <w:rPr>
          <w:rStyle w:val="s0"/>
        </w:rPr>
        <w:t> </w:t>
      </w:r>
    </w:p>
    <w:p w:rsidR="00000000" w:rsidRDefault="003366E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3366E8">
      <w:pPr>
        <w:ind w:firstLine="397"/>
        <w:jc w:val="both"/>
      </w:pPr>
      <w:r>
        <w:rPr>
          <w:rStyle w:val="s0"/>
        </w:rPr>
        <w:t> </w:t>
      </w:r>
    </w:p>
    <w:p w:rsidR="00000000" w:rsidRDefault="003366E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3366E8">
      <w:pPr>
        <w:ind w:firstLine="397"/>
        <w:jc w:val="both"/>
      </w:pPr>
      <w:r>
        <w:rPr>
          <w:rStyle w:val="s0"/>
        </w:rPr>
        <w:t> </w:t>
      </w:r>
    </w:p>
    <w:p w:rsidR="00000000" w:rsidRDefault="003366E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366E8">
      <w:pPr>
        <w:ind w:firstLine="400"/>
        <w:jc w:val="both"/>
      </w:pPr>
      <w:r>
        <w:rPr>
          <w:rStyle w:val="s0"/>
        </w:rPr>
        <w:t> </w:t>
      </w:r>
    </w:p>
    <w:p w:rsidR="00000000" w:rsidRDefault="003366E8">
      <w:pPr>
        <w:ind w:firstLine="400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</w:t>
      </w:r>
      <w:r>
        <w:rPr>
          <w:rStyle w:val="s0"/>
        </w:rPr>
        <w:t xml:space="preserve">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66E8">
      <w:pPr>
        <w:ind w:firstLine="400"/>
        <w:jc w:val="both"/>
      </w:pPr>
      <w:hyperlink r:id="rId11" w:anchor="sub_id=1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</w:t>
      </w:r>
      <w:r>
        <w:rPr>
          <w:rStyle w:val="s0"/>
        </w:rPr>
        <w:t>инансов РК от 27.01.16 г. № 33 (введен в действие с 1 марта 2016 года);</w:t>
      </w:r>
    </w:p>
    <w:p w:rsidR="00000000" w:rsidRDefault="003366E8">
      <w:pPr>
        <w:ind w:firstLine="400"/>
        <w:jc w:val="both"/>
      </w:pPr>
      <w:hyperlink r:id="rId12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г. № 150 (введен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66E8">
      <w:pPr>
        <w:ind w:firstLine="400"/>
        <w:jc w:val="both"/>
      </w:pPr>
      <w:hyperlink r:id="rId14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05.07.17 г. № 418 (вв</w:t>
      </w:r>
      <w:r>
        <w:rPr>
          <w:rStyle w:val="s0"/>
        </w:rPr>
        <w:t xml:space="preserve">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66E8">
      <w:pPr>
        <w:ind w:firstLine="397"/>
        <w:jc w:val="both"/>
      </w:pPr>
      <w:hyperlink r:id="rId16" w:anchor="sub_id=11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366E8">
      <w:pPr>
        <w:ind w:firstLine="400"/>
        <w:jc w:val="both"/>
      </w:pPr>
      <w:r>
        <w:rPr>
          <w:rStyle w:val="s0"/>
        </w:rPr>
        <w:t> </w:t>
      </w:r>
    </w:p>
    <w:p w:rsidR="00000000" w:rsidRDefault="003366E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366E8">
      <w:pPr>
        <w:ind w:firstLine="400"/>
        <w:jc w:val="both"/>
      </w:pPr>
      <w:r>
        <w:rPr>
          <w:rStyle w:val="s0"/>
        </w:rPr>
        <w:t> </w:t>
      </w:r>
    </w:p>
    <w:p w:rsidR="00000000" w:rsidRDefault="003366E8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3366E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3366E8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3366E8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</w:p>
    <w:p w:rsidR="00000000" w:rsidRDefault="003366E8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3366E8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6E8" w:rsidRDefault="003366E8" w:rsidP="003366E8">
      <w:r>
        <w:separator/>
      </w:r>
    </w:p>
  </w:endnote>
  <w:endnote w:type="continuationSeparator" w:id="0">
    <w:p w:rsidR="003366E8" w:rsidRDefault="003366E8" w:rsidP="00336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6E8" w:rsidRDefault="003366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6E8" w:rsidRDefault="003366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6E8" w:rsidRDefault="003366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6E8" w:rsidRDefault="003366E8" w:rsidP="003366E8">
      <w:r>
        <w:separator/>
      </w:r>
    </w:p>
  </w:footnote>
  <w:footnote w:type="continuationSeparator" w:id="0">
    <w:p w:rsidR="003366E8" w:rsidRDefault="003366E8" w:rsidP="00336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6E8" w:rsidRDefault="003366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6E8" w:rsidRDefault="003366E8" w:rsidP="003366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6E8" w:rsidRPr="003366E8" w:rsidRDefault="003366E8" w:rsidP="003366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«Представление сведений об отсутствии (наличии) задолженности, учет по которым ведется в органах государственных доходов» (приложение 15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6E8" w:rsidRDefault="003366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6E8"/>
    <w:rsid w:val="0033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6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6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6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6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6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6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6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6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905480" TargetMode="External"/><Relationship Id="rId18" Type="http://schemas.openxmlformats.org/officeDocument/2006/relationships/hyperlink" Target="http://online.zakon.kz/Document/?doc_id=3192756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63287" TargetMode="Externa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385235" TargetMode="External"/><Relationship Id="rId17" Type="http://schemas.openxmlformats.org/officeDocument/2006/relationships/hyperlink" Target="http://online.zakon.kz/Document/?doc_id=3615610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19613" TargetMode="External"/><Relationship Id="rId20" Type="http://schemas.openxmlformats.org/officeDocument/2006/relationships/hyperlink" Target="http://online.zakon.kz/Document/?doc_id=3449741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9727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5153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96306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9110440" TargetMode="External"/><Relationship Id="rId22" Type="http://schemas.openxmlformats.org/officeDocument/2006/relationships/hyperlink" Target="http://online.zakon.kz/Document/?doc_id=3937517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2640</Characters>
  <Application>Microsoft Office Word</Application>
  <DocSecurity>0</DocSecurity>
  <Lines>22</Lines>
  <Paragraphs>5</Paragraphs>
  <ScaleCrop>false</ScaleCrop>
  <Company/>
  <LinksUpToDate>false</LinksUpToDate>
  <CharactersWithSpaces>2878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«Представление сведений об отсутствии (наличии) задолженности, учет по которым ведется в органах государственных доходов» (приложение 15 к приказу Министра финансов Республики Казахстан от 27 апреля 2015 года № 284)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2023-10-07T06:09:00Z</dcterms:created>
  <dcterms:modified xsi:type="dcterms:W3CDTF">2023-10-07T06:09:00Z</dcterms:modified>
</cp:coreProperties>
</file>