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732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декабря 2018 года № 492-ФЗ «О внесении изменений в статью 15 Федерального закона «Об особенностях регулирования отдельных правоотношений, возникающих в связи со строительством, с реконструкцией объектов транспор</w:t>
      </w:r>
      <w:r>
        <w:rPr>
          <w:rStyle w:val="s0"/>
          <w:b/>
          <w:bCs/>
        </w:rPr>
        <w:t>тной инфраструктуры федерального и регионального значения, предназначенных для обеспечения транспортного сообщения между Таманским и Керченским полуостровами, и объектов инженерной инфраструктуры федерального и регионального значения на Таманском и Керченс</w:t>
      </w:r>
      <w:r>
        <w:rPr>
          <w:rStyle w:val="s0"/>
          <w:b/>
          <w:bCs/>
        </w:rPr>
        <w:t>ком полуостровах и о внесении изменений в отдельные законодательные акты Российской Федерации» в части продления срока действия отдельных положений законодательных актов Российской Федерации»</w:t>
      </w:r>
    </w:p>
    <w:p w:rsidR="00000000" w:rsidRDefault="002D732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D732D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25 декабря 2018 г., «Российская газета» от 28 декабря 2018 г., № 294.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732D" w:rsidRDefault="002D732D" w:rsidP="002D732D">
      <w:r>
        <w:separator/>
      </w:r>
    </w:p>
  </w:endnote>
  <w:endnote w:type="continuationSeparator" w:id="0">
    <w:p w:rsidR="002D732D" w:rsidRDefault="002D732D" w:rsidP="002D73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32D" w:rsidRDefault="002D732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32D" w:rsidRDefault="002D732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32D" w:rsidRDefault="002D732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732D" w:rsidRDefault="002D732D" w:rsidP="002D732D">
      <w:r>
        <w:separator/>
      </w:r>
    </w:p>
  </w:footnote>
  <w:footnote w:type="continuationSeparator" w:id="0">
    <w:p w:rsidR="002D732D" w:rsidRDefault="002D732D" w:rsidP="002D73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32D" w:rsidRDefault="002D732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32D" w:rsidRDefault="002D732D" w:rsidP="002D732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732D" w:rsidRPr="002D732D" w:rsidRDefault="002D732D" w:rsidP="002D732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декабря 2018 года № 492-ФЗ «О внесении изменений в статью 15 Федерального закона «Об особенностях регулирования отдельных правоотношений, возникающих в связи со строительством, с реконструкцией объектов транспортной инфраструктуры федерального и регионального значения, предназначенных для обеспечения транспортного сообщения между Таманским и Керченским полуостровами, и объектов инженерной инфраструктуры федерального и регионального значения на Таманском и Керченском полуостровах и о внесении изменений в отдельные законодательные акты Российской Федерации» в части продления срока действия отдельных положений законодательных актов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732D" w:rsidRDefault="002D732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732D"/>
    <w:rsid w:val="002D7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D732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D732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D732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D73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D732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D732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D732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D73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757</Characters>
  <Application>Microsoft Office Word</Application>
  <DocSecurity>0</DocSecurity>
  <Lines>6</Lines>
  <Paragraphs>1</Paragraphs>
  <ScaleCrop>false</ScaleCrop>
  <Company>SPecialiST RePack</Company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25 декабря 2018 года № 492-ФЗ «О внесении изменений в статью 15 Федерального закона «Об особенностях регулирования отдельных правоотношений, возникающих в связи со строительством, с реконструкцией объектов транспортной инфраструктуры федерального и регионального значения, предназначенных для обеспечения транспортного сообщения между Таманским и Керченским полуостровами, и объектов инженерной инфраструктуры федерального и регионального значения на Таманском и Керченском полуостровах и о внесении изменений в отдельные законодательные акты Российской Федерации» в части продления срока действия отдельных положений законодательных актов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2024-05-25T00:28:00Z</dcterms:created>
  <dcterms:modified xsi:type="dcterms:W3CDTF">2024-05-25T00:28:00Z</dcterms:modified>
</cp:coreProperties>
</file>