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5A65">
      <w:pPr>
        <w:pStyle w:val="pj"/>
      </w:pPr>
      <w:bookmarkStart w:id="0" w:name="_GoBack"/>
      <w:bookmarkEnd w:id="0"/>
      <w:r>
        <w:rPr>
          <w:rStyle w:val="s0"/>
          <w:b/>
          <w:bCs/>
        </w:rPr>
        <w:t>Устав некоммерческого акционерного общества «Национальная академия наук Республики Казахстан» при Президенте Республики Казахстан (утвержден приказом Председателя Комитета государственного имущества и приватизации Министерства финансов Республики Казахстан</w:t>
      </w:r>
      <w:r>
        <w:rPr>
          <w:rStyle w:val="s0"/>
          <w:b/>
          <w:bCs/>
        </w:rPr>
        <w:t xml:space="preserve"> от 11 апреля 2023 года № 326) (с изменениями и дополнениями по состоянию на 27.12.2023 г.)</w:t>
      </w:r>
    </w:p>
    <w:p w:rsidR="00000000" w:rsidRDefault="008B5A65">
      <w:pPr>
        <w:pStyle w:val="pj"/>
      </w:pPr>
      <w:r>
        <w:rPr>
          <w:rStyle w:val="s0"/>
          <w:b/>
          <w:bCs/>
        </w:rPr>
        <w:t> </w:t>
      </w:r>
    </w:p>
    <w:p w:rsidR="00000000" w:rsidRDefault="008B5A65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8B5A65">
      <w:pPr>
        <w:pStyle w:val="pj"/>
      </w:pPr>
      <w:r>
        <w:rPr>
          <w:rStyle w:val="s0"/>
        </w:rPr>
        <w:t> </w:t>
      </w:r>
    </w:p>
    <w:p w:rsidR="00000000" w:rsidRDefault="008B5A65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науки и высшего образования РК от 09.11.23 г. № 570.</w:t>
      </w:r>
    </w:p>
    <w:p w:rsidR="00000000" w:rsidRDefault="008B5A65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науки и высшего образования РК от 27.12.23 г. № 660.</w:t>
      </w:r>
    </w:p>
    <w:p w:rsidR="00000000" w:rsidRDefault="008B5A65">
      <w:pPr>
        <w:pStyle w:val="pj"/>
      </w:pPr>
      <w:r>
        <w:rPr>
          <w:rStyle w:val="s0"/>
        </w:rPr>
        <w:t> </w:t>
      </w:r>
    </w:p>
    <w:p w:rsidR="00000000" w:rsidRDefault="008B5A65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8B5A65">
      <w:pPr>
        <w:pStyle w:val="pj"/>
      </w:pPr>
      <w:r>
        <w:rPr>
          <w:rStyle w:val="s0"/>
        </w:rPr>
        <w:t> </w:t>
      </w:r>
    </w:p>
    <w:p w:rsidR="00000000" w:rsidRDefault="008B5A65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</w:t>
      </w:r>
      <w:r>
        <w:rPr>
          <w:rStyle w:val="s0"/>
        </w:rPr>
        <w:t>есения изменений от 09.11.23 г.</w:t>
      </w:r>
    </w:p>
    <w:p w:rsidR="00000000" w:rsidRDefault="008B5A65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27.12.23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5A65" w:rsidRDefault="008B5A65" w:rsidP="008B5A65">
      <w:r>
        <w:separator/>
      </w:r>
    </w:p>
  </w:endnote>
  <w:endnote w:type="continuationSeparator" w:id="0">
    <w:p w:rsidR="008B5A65" w:rsidRDefault="008B5A65" w:rsidP="008B5A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A65" w:rsidRDefault="008B5A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A65" w:rsidRDefault="008B5A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A65" w:rsidRDefault="008B5A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5A65" w:rsidRDefault="008B5A65" w:rsidP="008B5A65">
      <w:r>
        <w:separator/>
      </w:r>
    </w:p>
  </w:footnote>
  <w:footnote w:type="continuationSeparator" w:id="0">
    <w:p w:rsidR="008B5A65" w:rsidRDefault="008B5A65" w:rsidP="008B5A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A65" w:rsidRDefault="008B5A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A65" w:rsidRDefault="008B5A65" w:rsidP="008B5A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5A65" w:rsidRPr="008B5A65" w:rsidRDefault="008B5A65" w:rsidP="008B5A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Устав некоммерческого акционерного общества «Национальная академия наук Республики Казахстан» при Президенте Республики Казахстан (утвержден приказом Председателя Комитета государственного имущества и приватизации Министерства финансов Республики Казахстан от 11 апреля 2023 года № 326) (с изменениями и дополнениями по состоянию на 27.12.2023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A65" w:rsidRDefault="008B5A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5A65"/>
    <w:rsid w:val="008B5A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5A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5A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5A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5A6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5A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5A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5A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5A6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0690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24459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93661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6877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837</Characters>
  <Application>Microsoft Office Word</Application>
  <DocSecurity>0</DocSecurity>
  <Lines>6</Lines>
  <Paragraphs>1</Paragraphs>
  <ScaleCrop>false</ScaleCrop>
  <Company/>
  <LinksUpToDate>false</LinksUpToDate>
  <CharactersWithSpaces>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2024-09-15T01:54:00Z</dcterms:created>
  <dcterms:modified xsi:type="dcterms:W3CDTF">2024-09-15T01:54:00Z</dcterms:modified>
</cp:coreProperties>
</file>