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1576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Протокола о внесении изменений</w:t>
      </w:r>
      <w:r>
        <w:rPr>
          <w:rStyle w:val="s1"/>
        </w:rPr>
        <w:br/>
        <w:t>в Договор о Евразийском экономическом союзе</w:t>
      </w:r>
      <w:r>
        <w:rPr>
          <w:rStyle w:val="s1"/>
        </w:rPr>
        <w:br/>
        <w:t>от 29 мая 2014 года</w:t>
      </w:r>
    </w:p>
    <w:p w:rsidR="00000000" w:rsidRDefault="00C81576">
      <w:pPr>
        <w:pStyle w:val="pj"/>
        <w:ind w:firstLine="0"/>
      </w:pPr>
      <w:r>
        <w:t> </w:t>
      </w:r>
    </w:p>
    <w:p w:rsidR="00000000" w:rsidRDefault="00C81576">
      <w:pPr>
        <w:pStyle w:val="pj"/>
      </w:pPr>
      <w: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t xml:space="preserve"> </w:t>
      </w:r>
      <w:r>
        <w:t>о внесении изменений в Договор о Евразийском экономическом союзе от 29 мая 2014 года, совершенный в Москве 25 мая 2023 года.</w:t>
      </w:r>
    </w:p>
    <w:p w:rsidR="00000000" w:rsidRDefault="00C81576">
      <w:pPr>
        <w:pStyle w:val="pj"/>
      </w:pPr>
      <w:r>
        <w:t> </w:t>
      </w:r>
    </w:p>
    <w:p w:rsidR="00000000" w:rsidRDefault="00C81576">
      <w:pPr>
        <w:pStyle w:val="pj"/>
      </w:pPr>
      <w:r>
        <w:t> </w:t>
      </w:r>
    </w:p>
    <w:p w:rsidR="00000000" w:rsidRDefault="00C81576">
      <w:pPr>
        <w:pStyle w:val="pj"/>
      </w:pPr>
      <w:r>
        <w:rPr>
          <w:b/>
          <w:bCs/>
        </w:rPr>
        <w:t xml:space="preserve">Президент </w:t>
      </w:r>
    </w:p>
    <w:p w:rsidR="00000000" w:rsidRDefault="00C81576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C81576">
      <w:pPr>
        <w:pStyle w:val="pj"/>
      </w:pPr>
      <w:r>
        <w:rPr>
          <w:b/>
          <w:bCs/>
        </w:rPr>
        <w:t> </w:t>
      </w:r>
    </w:p>
    <w:p w:rsidR="00000000" w:rsidRDefault="00C81576">
      <w:pPr>
        <w:pStyle w:val="pj"/>
      </w:pPr>
      <w:r>
        <w:rPr>
          <w:b/>
          <w:bCs/>
        </w:rPr>
        <w:t>К. ТОКАЕВ</w:t>
      </w:r>
    </w:p>
    <w:p w:rsidR="00000000" w:rsidRDefault="00C81576">
      <w:pPr>
        <w:pStyle w:val="pj"/>
      </w:pPr>
      <w:r>
        <w:t> </w:t>
      </w:r>
    </w:p>
    <w:p w:rsidR="00000000" w:rsidRDefault="00C81576">
      <w:pPr>
        <w:pStyle w:val="pji"/>
      </w:pPr>
      <w:r>
        <w:t xml:space="preserve">Астана, Акорда, 19 апреля 2024 года </w:t>
      </w:r>
    </w:p>
    <w:p w:rsidR="00000000" w:rsidRDefault="00C81576">
      <w:pPr>
        <w:pStyle w:val="pj"/>
      </w:pPr>
      <w:r>
        <w:t>№ 75-VIII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576" w:rsidRDefault="00C81576" w:rsidP="00C81576">
      <w:r>
        <w:separator/>
      </w:r>
    </w:p>
  </w:endnote>
  <w:endnote w:type="continuationSeparator" w:id="0">
    <w:p w:rsidR="00C81576" w:rsidRDefault="00C81576" w:rsidP="00C81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76" w:rsidRDefault="00C815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76" w:rsidRDefault="00C815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76" w:rsidRDefault="00C815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576" w:rsidRDefault="00C81576" w:rsidP="00C81576">
      <w:r>
        <w:separator/>
      </w:r>
    </w:p>
  </w:footnote>
  <w:footnote w:type="continuationSeparator" w:id="0">
    <w:p w:rsidR="00C81576" w:rsidRDefault="00C81576" w:rsidP="00C815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76" w:rsidRDefault="00C815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76" w:rsidRDefault="00C81576" w:rsidP="00C81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1576" w:rsidRDefault="00C81576" w:rsidP="00C81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апреля 2024 года № 75-VIII «О ратификации Протокола о внесении изменений в Договор о Евразийском экономическом союзе от 29 мая 2014 года»</w:t>
    </w:r>
  </w:p>
  <w:p w:rsidR="00C81576" w:rsidRPr="00C81576" w:rsidRDefault="00C81576" w:rsidP="00C81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30.04.2024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576" w:rsidRDefault="00C815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1576"/>
    <w:rsid w:val="00C81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1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1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1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15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1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1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1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15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278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398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апреля 2024 года № 75-VIII «О ратификации Протокола о внесении изменений в Договор о Евразийском экономическом союзе от 29 мая 2014 года»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2024-04-29T19:02:00Z</dcterms:created>
  <dcterms:modified xsi:type="dcterms:W3CDTF">2024-04-29T19:02:00Z</dcterms:modified>
</cp:coreProperties>
</file>