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752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Нормативное постановление Счетного комитета по контролю за исполнением республиканского бюджета от 29 августа 2019 года № 10-НЌ «О внесении изменения в нормативное постановление Счетного комитета по контролю за исполнением республиканского бюджета от 31 ма</w:t>
      </w:r>
      <w:r>
        <w:rPr>
          <w:rStyle w:val="s0"/>
          <w:rFonts w:eastAsia="Times New Roman"/>
          <w:b/>
          <w:bCs/>
        </w:rPr>
        <w:t>рта 2016 года № 5-НЌ «Об утверждении процедурных стандартов внешнего государственного аудита и финансового контроля</w:t>
      </w:r>
      <w:r>
        <w:rPr>
          <w:rStyle w:val="s0"/>
          <w:rFonts w:eastAsia="Times New Roman"/>
          <w:b/>
          <w:bCs/>
        </w:rPr>
        <w:t>»</w:t>
      </w:r>
    </w:p>
    <w:p w:rsidR="00000000" w:rsidRDefault="00625752">
      <w:pPr>
        <w:ind w:firstLine="397"/>
        <w:jc w:val="both"/>
      </w:pPr>
      <w:r>
        <w:rPr>
          <w:rStyle w:val="s0"/>
        </w:rPr>
        <w:t> </w:t>
      </w:r>
    </w:p>
    <w:p w:rsidR="00000000" w:rsidRDefault="0062575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сентября 2019 года под № 19344</w:t>
      </w:r>
    </w:p>
    <w:p w:rsidR="00000000" w:rsidRDefault="00625752">
      <w:pPr>
        <w:ind w:firstLine="397"/>
        <w:jc w:val="both"/>
      </w:pPr>
      <w:r>
        <w:rPr>
          <w:rStyle w:val="s0"/>
        </w:rPr>
        <w:t> </w:t>
      </w:r>
    </w:p>
    <w:p w:rsidR="00000000" w:rsidRDefault="00625752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4475/rus" w:history="1">
        <w:r>
          <w:rPr>
            <w:rStyle w:val="a4"/>
          </w:rPr>
          <w:t>ИС «Эталонный контрольный банк НПА РК в электронном виде» 6 сентября 2019</w:t>
        </w:r>
      </w:hyperlink>
      <w:r>
        <w:rPr>
          <w:rStyle w:val="s0"/>
        </w:rPr>
        <w:t xml:space="preserve"> г.</w:t>
      </w:r>
    </w:p>
    <w:p w:rsidR="00000000" w:rsidRDefault="0062575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752" w:rsidRDefault="00625752" w:rsidP="00625752">
      <w:r>
        <w:separator/>
      </w:r>
    </w:p>
  </w:endnote>
  <w:endnote w:type="continuationSeparator" w:id="0">
    <w:p w:rsidR="00625752" w:rsidRDefault="00625752" w:rsidP="00625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52" w:rsidRDefault="006257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52" w:rsidRDefault="006257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52" w:rsidRDefault="006257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752" w:rsidRDefault="00625752" w:rsidP="00625752">
      <w:r>
        <w:separator/>
      </w:r>
    </w:p>
  </w:footnote>
  <w:footnote w:type="continuationSeparator" w:id="0">
    <w:p w:rsidR="00625752" w:rsidRDefault="00625752" w:rsidP="006257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52" w:rsidRDefault="006257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52" w:rsidRDefault="00625752" w:rsidP="00625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752" w:rsidRPr="00625752" w:rsidRDefault="00625752" w:rsidP="00625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29 августа 2019 года № 10-НҚ «О внесении изменения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52" w:rsidRDefault="006257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752"/>
    <w:rsid w:val="00625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7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7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7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7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590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29 августа 2019 года № 10-НҚ «О внесении изменения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(©Paragraph 2023)</dc:title>
  <dc:subject/>
  <dc:creator>Сергей М</dc:creator>
  <cp:keywords/>
  <dc:description/>
  <cp:lastModifiedBy>Сергей М</cp:lastModifiedBy>
  <cp:revision>2</cp:revision>
  <dcterms:created xsi:type="dcterms:W3CDTF">2023-11-14T01:23:00Z</dcterms:created>
  <dcterms:modified xsi:type="dcterms:W3CDTF">2023-11-14T01:23:00Z</dcterms:modified>
</cp:coreProperties>
</file>