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95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2025">
            <w:pPr>
              <w:pStyle w:val="pc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4763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878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2025">
            <w:pPr>
              <w:pStyle w:val="pc"/>
            </w:pPr>
            <w:r>
              <w:rPr>
                <w:rStyle w:val="s1"/>
                <w:sz w:val="28"/>
                <w:szCs w:val="28"/>
              </w:rPr>
              <w:t>Карашукеев Ербол Шыракпаевич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B202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2025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B202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025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Аким Жамбылской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B202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025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26.11.1976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B202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025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Алматин</w:t>
            </w:r>
            <w:r>
              <w:rPr>
                <w:rStyle w:val="s0"/>
              </w:rPr>
              <w:t xml:space="preserve">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B202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025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B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4B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B2025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025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B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025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B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КазГНУ им. Аль-Фараби (1997)</w:t>
            </w:r>
          </w:p>
          <w:p w:rsidR="00000000" w:rsidRDefault="004B2025">
            <w:pPr>
              <w:pStyle w:val="a3"/>
            </w:pPr>
            <w:r>
              <w:rPr>
                <w:i/>
                <w:iCs/>
              </w:rPr>
              <w:t>Бакалавр юриспруденции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4B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Институт экономики и права КазГНУ им. Аль-Фараби (1999)</w:t>
            </w:r>
          </w:p>
          <w:p w:rsidR="00000000" w:rsidRDefault="004B2025">
            <w:pPr>
              <w:pStyle w:val="a3"/>
            </w:pPr>
            <w:r>
              <w:rPr>
                <w:i/>
                <w:iCs/>
              </w:rPr>
              <w:t xml:space="preserve">Магистр экономики </w:t>
            </w:r>
          </w:p>
        </w:tc>
      </w:tr>
      <w:tr w:rsidR="00000000">
        <w:trPr>
          <w:trHeight w:val="19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025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B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Главный специалист Управления анализа и конъюнктурных обследований Агентства РК по статистике (1998-1999);</w:t>
            </w:r>
          </w:p>
          <w:p w:rsidR="00000000" w:rsidRDefault="004B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Консультант Отдела социально-экономического анализа Администрации Президента РК (1999-2001);</w:t>
            </w:r>
          </w:p>
          <w:p w:rsidR="00000000" w:rsidRDefault="004B202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Финансовый директор, Директор филиала в г. Актобе, Директор по западному региону СП ТОО «Медикус Центр» (2002-2003);</w:t>
            </w:r>
          </w:p>
          <w:p w:rsidR="00000000" w:rsidRDefault="004B202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Директор финансового департамент</w:t>
            </w:r>
            <w:r>
              <w:t>а - Член Правления АО «Государственная страховая корпорация по страхованию экспортных кредитов и инвестиций» (2003-2006);</w:t>
            </w:r>
          </w:p>
          <w:p w:rsidR="00000000" w:rsidRDefault="004B202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Директор Сводно-аналитического департамента Министерства финансов РК (2006-2007);</w:t>
            </w:r>
          </w:p>
          <w:p w:rsidR="00000000" w:rsidRDefault="004B202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Управляющий директор АО Национального </w:t>
            </w:r>
            <w:r>
              <w:t>управляющего холдинга «КазАгро» (2007);</w:t>
            </w:r>
          </w:p>
          <w:p w:rsidR="00000000" w:rsidRDefault="004B202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Председатель Правления АО «Фонд финансовой поддержки сельского хозяйства» (2007-2009);</w:t>
            </w:r>
          </w:p>
          <w:p w:rsidR="00000000" w:rsidRDefault="004B202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Генеральный директор РГП «Центр по исследованию финансовых нарушений» Счетного комитета по контролю за исполнением </w:t>
            </w:r>
            <w:r>
              <w:t>республиканского бюджета (2010-2012);</w:t>
            </w:r>
          </w:p>
          <w:p w:rsidR="00000000" w:rsidRDefault="004B202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Генеральный директор ТОО «Институт нефтегазового инжиниринга и информационных технологии КБТУ», ФНБ «Самрук Казына» (2012-2013);</w:t>
            </w:r>
          </w:p>
          <w:p w:rsidR="00000000" w:rsidRDefault="004B2025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Заместитель Председателя Правления АО «Жилстройсбербанк Казахстана» (2013-0</w:t>
            </w:r>
            <w:r>
              <w:t>1.2016);</w:t>
            </w:r>
          </w:p>
          <w:p w:rsidR="00000000" w:rsidRDefault="004B2025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Заместитель заведующего Отделом Социально-экономического мониторинга Администрации Президента РК (01.2016-01.2019);</w:t>
            </w:r>
          </w:p>
          <w:p w:rsidR="00000000" w:rsidRDefault="004B2025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Комитета казначейства Министерства финансов Республики Казахстан (</w:t>
            </w:r>
            <w:hyperlink r:id="rId8" w:history="1">
              <w:r>
                <w:rPr>
                  <w:rStyle w:val="a4"/>
                </w:rPr>
                <w:t>01.2019</w:t>
              </w:r>
            </w:hyperlink>
            <w:r>
              <w:rPr>
                <w:rStyle w:val="s0"/>
              </w:rPr>
              <w:t>-04.2019);</w:t>
            </w:r>
          </w:p>
          <w:p w:rsidR="00000000" w:rsidRDefault="004B2025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правления, Член совета директоров АО «Холдинг «КазАгро» (</w:t>
            </w:r>
            <w:hyperlink r:id="rId9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03.2021</w:t>
              </w:r>
            </w:hyperlink>
            <w:r>
              <w:rPr>
                <w:rStyle w:val="s0"/>
              </w:rPr>
              <w:t>);</w:t>
            </w:r>
          </w:p>
          <w:p w:rsidR="00000000" w:rsidRDefault="004B2025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И.о. заместителя заведующего Отделом государственного контроля и организационно-территориальной работы Администрации Президента РК (03.2021-04.2021);</w:t>
            </w:r>
          </w:p>
          <w:p w:rsidR="00000000" w:rsidRDefault="004B2025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Вице-министр финансов </w:t>
            </w:r>
            <w:r>
              <w:rPr>
                <w:rStyle w:val="s0"/>
              </w:rPr>
              <w:t>Республики Казахстан (</w:t>
            </w:r>
            <w:hyperlink r:id="rId11" w:history="1">
              <w:r>
                <w:rPr>
                  <w:rStyle w:val="a4"/>
                </w:rPr>
                <w:t>04.2021</w:t>
              </w:r>
            </w:hyperlink>
            <w:r>
              <w:rPr>
                <w:rStyle w:val="s0"/>
              </w:rPr>
              <w:t>-07.2021);</w:t>
            </w:r>
          </w:p>
          <w:p w:rsidR="00000000" w:rsidRDefault="004B2025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Вице-министр сельского хозяйства Республики Казахстан (</w:t>
            </w:r>
            <w:hyperlink r:id="rId12" w:history="1">
              <w:r>
                <w:rPr>
                  <w:rStyle w:val="a4"/>
                </w:rPr>
                <w:t>07.2021</w:t>
              </w:r>
            </w:hyperlink>
            <w:r>
              <w:rPr>
                <w:rStyle w:val="s0"/>
              </w:rPr>
              <w:t>-08.2021);</w:t>
            </w:r>
          </w:p>
          <w:p w:rsidR="00000000" w:rsidRDefault="004B2025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Министр сельского хозяйства Республики Казахстан (</w:t>
            </w:r>
            <w:hyperlink r:id="rId13" w:history="1">
              <w:r>
                <w:rPr>
                  <w:rStyle w:val="a4"/>
                </w:rPr>
                <w:t>01.09.2021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4" w:history="1">
              <w:r>
                <w:rPr>
                  <w:rStyle w:val="a4"/>
                </w:rPr>
                <w:t>11.01.2022</w:t>
              </w:r>
            </w:hyperlink>
            <w:r>
              <w:rPr>
                <w:rStyle w:val="s0"/>
              </w:rPr>
              <w:t xml:space="preserve">, </w:t>
            </w:r>
            <w:hyperlink r:id="rId15" w:history="1">
              <w:r>
                <w:rPr>
                  <w:rStyle w:val="a4"/>
                </w:rPr>
                <w:t>04.04.2023</w:t>
              </w:r>
            </w:hyperlink>
            <w:r>
              <w:rPr>
                <w:rStyle w:val="s0"/>
              </w:rPr>
              <w:t>-04.09.2023);</w:t>
            </w:r>
          </w:p>
          <w:p w:rsidR="00000000" w:rsidRDefault="004B2025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  Аким Жамбылской области (с </w:t>
            </w:r>
            <w:hyperlink r:id="rId16" w:history="1">
              <w:r>
                <w:rPr>
                  <w:rStyle w:val="a4"/>
                </w:rPr>
                <w:t>05.09.2023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4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025">
            <w:pPr>
              <w:pStyle w:val="a3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4B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Член Совета директоров АО «Фонд проблемных кредитов» (</w:t>
            </w:r>
            <w:hyperlink r:id="rId17" w:history="1">
              <w:r>
                <w:rPr>
                  <w:rStyle w:val="a4"/>
                </w:rPr>
                <w:t>19</w:t>
              </w:r>
              <w:r>
                <w:rPr>
                  <w:rStyle w:val="a4"/>
                </w:rPr>
                <w:t>.04.2021</w:t>
              </w:r>
            </w:hyperlink>
            <w:r>
              <w:rPr>
                <w:rStyle w:val="s1"/>
                <w:b w:val="0"/>
                <w:bCs w:val="0"/>
              </w:rPr>
              <w:t>-</w:t>
            </w:r>
            <w:hyperlink r:id="rId18" w:history="1">
              <w:r>
                <w:rPr>
                  <w:rStyle w:val="a4"/>
                </w:rPr>
                <w:t>16.08.2021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  <w:p w:rsidR="00000000" w:rsidRDefault="004B20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Член Совета директоров АО «Национальный управляющий холдинг «Байтерек» (</w:t>
            </w:r>
            <w:hyperlink r:id="rId19" w:history="1">
              <w:r>
                <w:rPr>
                  <w:rStyle w:val="a4"/>
                </w:rPr>
                <w:t>04.02.2022</w:t>
              </w:r>
            </w:hyperlink>
            <w:r>
              <w:t>)</w:t>
            </w:r>
          </w:p>
        </w:tc>
      </w:tr>
    </w:tbl>
    <w:p w:rsidR="00000000" w:rsidRDefault="004B2025">
      <w:pPr>
        <w:pStyle w:val="a3"/>
      </w:pPr>
      <w:r>
        <w:t> </w:t>
      </w:r>
    </w:p>
    <w:p w:rsidR="00000000" w:rsidRDefault="004B2025">
      <w:pPr>
        <w:pStyle w:val="pj"/>
      </w:pPr>
      <w:r>
        <w:t> </w:t>
      </w:r>
    </w:p>
    <w:p w:rsidR="00000000" w:rsidRDefault="004B2025">
      <w:pPr>
        <w:pStyle w:val="pj"/>
      </w:pPr>
      <w:r>
        <w:rPr>
          <w:rStyle w:val="s0"/>
        </w:rPr>
        <w:t> </w:t>
      </w:r>
    </w:p>
    <w:p w:rsidR="00000000" w:rsidRDefault="004B2025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2025" w:rsidRDefault="004B2025" w:rsidP="004B2025">
      <w:r>
        <w:separator/>
      </w:r>
    </w:p>
  </w:endnote>
  <w:endnote w:type="continuationSeparator" w:id="0">
    <w:p w:rsidR="004B2025" w:rsidRDefault="004B2025" w:rsidP="004B20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025" w:rsidRDefault="004B202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025" w:rsidRDefault="004B202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025" w:rsidRDefault="004B202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2025" w:rsidRDefault="004B2025" w:rsidP="004B2025">
      <w:r>
        <w:separator/>
      </w:r>
    </w:p>
  </w:footnote>
  <w:footnote w:type="continuationSeparator" w:id="0">
    <w:p w:rsidR="004B2025" w:rsidRDefault="004B2025" w:rsidP="004B20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025" w:rsidRDefault="004B202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025" w:rsidRDefault="004B2025" w:rsidP="004B202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2025" w:rsidRPr="004B2025" w:rsidRDefault="004B2025" w:rsidP="004B202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Карашукеев Ербол Шыракпаевич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025" w:rsidRDefault="004B202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2025"/>
    <w:rsid w:val="004B2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B20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202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B202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202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202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20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B20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202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B202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202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202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20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67800" TargetMode="External"/><Relationship Id="rId13" Type="http://schemas.openxmlformats.org/officeDocument/2006/relationships/hyperlink" Target="http://online.zakon.kz/Document/?doc_id=35097359" TargetMode="External"/><Relationship Id="rId18" Type="http://schemas.openxmlformats.org/officeDocument/2006/relationships/hyperlink" Target="http://online.zakon.kz/Document/?doc_id=3492797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612684" TargetMode="External"/><Relationship Id="rId17" Type="http://schemas.openxmlformats.org/officeDocument/2006/relationships/hyperlink" Target="http://online.zakon.kz/Document/?doc_id=3555866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7828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9956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4729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676642" TargetMode="External"/><Relationship Id="rId19" Type="http://schemas.openxmlformats.org/officeDocument/2006/relationships/hyperlink" Target="http://online.zakon.kz/Document/?doc_id=378660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47495" TargetMode="External"/><Relationship Id="rId14" Type="http://schemas.openxmlformats.org/officeDocument/2006/relationships/hyperlink" Target="http://online.zakon.kz/Document/?doc_id=3795256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511</Words>
  <Characters>2918</Characters>
  <Application>Microsoft Office Word</Application>
  <DocSecurity>0</DocSecurity>
  <Lines>24</Lines>
  <Paragraphs>6</Paragraphs>
  <ScaleCrop>false</ScaleCrop>
  <Company/>
  <LinksUpToDate>false</LinksUpToDate>
  <CharactersWithSpaces>3423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Карашукеев Ербол Шыракпаевич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2023-09-05T16:02:00Z</dcterms:created>
  <dcterms:modified xsi:type="dcterms:W3CDTF">2023-09-05T16:02:00Z</dcterms:modified>
</cp:coreProperties>
</file>