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0151C6">
      <w:pPr>
        <w:ind w:firstLine="397"/>
        <w:jc w:val="both"/>
      </w:pPr>
      <w:bookmarkStart w:id="0" w:name="_GoBack"/>
      <w:bookmarkEnd w:id="0"/>
      <w:r>
        <w:rPr>
          <w:rStyle w:val="s0"/>
          <w:b/>
          <w:bCs/>
        </w:rPr>
        <w:t>«Мемлекеттік қорғаныстық тапсырысты орындау жөніндегі операторлардың отандық тауар өндірушілер мен жұмыстарды, көрсетілетін қызметтерді отандық берушілер тізіліміне енгізілген ұйымдар арасынан мемлекеттік қорғаныстық тапсырысты орындаушыларды таңдауды жүзе</w:t>
      </w:r>
      <w:r>
        <w:rPr>
          <w:rStyle w:val="s0"/>
          <w:b/>
          <w:bCs/>
        </w:rPr>
        <w:t>ге асыруы қағидаларын бекіту туралы» Қазақстан Республикасы Үкіметінің 2017 жылғы 29 қарашадағы № 788 Қаулысы (күші жойылды)</w:t>
      </w:r>
    </w:p>
    <w:p w:rsidR="00000000" w:rsidRDefault="000151C6">
      <w:pPr>
        <w:ind w:firstLine="400"/>
        <w:jc w:val="both"/>
      </w:pPr>
      <w:r>
        <w:rPr>
          <w:rStyle w:val="s0"/>
          <w:b/>
          <w:bCs/>
        </w:rPr>
        <w:t> </w:t>
      </w:r>
    </w:p>
    <w:p w:rsidR="00000000" w:rsidRDefault="000151C6">
      <w:pPr>
        <w:ind w:firstLine="397"/>
        <w:jc w:val="both"/>
      </w:pPr>
      <w:r>
        <w:rPr>
          <w:rStyle w:val="s0"/>
          <w:lang w:val="kk-KZ"/>
        </w:rPr>
        <w:t xml:space="preserve">Жариялануы: </w:t>
      </w:r>
      <w:hyperlink r:id="rId7" w:anchor="!/doc/116276/kaz" w:history="1">
        <w:r>
          <w:rPr>
            <w:rStyle w:val="a4"/>
            <w:lang w:val="kk-KZ"/>
          </w:rPr>
          <w:t>«ҚР НҚА электрондық түрдегі эталондық бақылау банкі» АЖ 2017 ж. 4 желтоқсанда</w:t>
        </w:r>
      </w:hyperlink>
      <w:r>
        <w:rPr>
          <w:rStyle w:val="s0"/>
        </w:rPr>
        <w:t>; «Егемен Қазақстан» 2017 жылғы 5 желтоқсан № 234 (29215);</w:t>
      </w:r>
      <w:r>
        <w:rPr>
          <w:rStyle w:val="s0"/>
          <w:lang w:val="kk-KZ"/>
        </w:rPr>
        <w:t xml:space="preserve"> ҚР Президенті </w:t>
      </w:r>
      <w:r>
        <w:rPr>
          <w:rStyle w:val="s0"/>
        </w:rPr>
        <w:t>мен ҚР Үкіметінің Актілер жинағы, 2017 ж., № 64-65, 387-құжат</w:t>
      </w:r>
    </w:p>
    <w:p w:rsidR="00000000" w:rsidRDefault="000151C6">
      <w:pPr>
        <w:ind w:firstLine="397"/>
        <w:jc w:val="both"/>
      </w:pPr>
      <w:r>
        <w:rPr>
          <w:rStyle w:val="s0"/>
        </w:rPr>
        <w:t> </w:t>
      </w:r>
    </w:p>
    <w:p w:rsidR="00000000" w:rsidRDefault="000151C6">
      <w:pPr>
        <w:ind w:firstLine="397"/>
        <w:jc w:val="both"/>
      </w:pPr>
      <w:r>
        <w:rPr>
          <w:rStyle w:val="s0"/>
        </w:rPr>
        <w:t>ҚР</w:t>
      </w:r>
      <w:r>
        <w:rPr>
          <w:rStyle w:val="s0"/>
        </w:rPr>
        <w:t xml:space="preserve"> Үкіметінің 2019 жылғы 14 қазандағы № 75</w:t>
      </w:r>
      <w:r>
        <w:rPr>
          <w:rStyle w:val="s0"/>
        </w:rPr>
        <w:t xml:space="preserve">9 </w:t>
      </w:r>
      <w:hyperlink r:id="rId8" w:anchor="sub_id=10" w:history="1">
        <w:r>
          <w:rPr>
            <w:rStyle w:val="a4"/>
          </w:rPr>
          <w:t>Қаулысымен</w:t>
        </w:r>
      </w:hyperlink>
      <w:r>
        <w:rPr>
          <w:rStyle w:val="s0"/>
        </w:rPr>
        <w:t xml:space="preserve"> күші жойылды</w:t>
      </w:r>
    </w:p>
    <w:p w:rsidR="00000000" w:rsidRDefault="000151C6">
      <w:pPr>
        <w:ind w:firstLine="397"/>
        <w:jc w:val="both"/>
      </w:pPr>
      <w:r>
        <w:rPr>
          <w:rStyle w:val="s0"/>
        </w:rPr>
        <w:t> </w:t>
      </w:r>
    </w:p>
    <w:p w:rsidR="00000000" w:rsidRDefault="000151C6">
      <w:pPr>
        <w:ind w:firstLine="397"/>
        <w:jc w:val="both"/>
      </w:pPr>
      <w:r>
        <w:rPr>
          <w:rStyle w:val="s0"/>
        </w:rPr>
        <w:t> </w:t>
      </w:r>
    </w:p>
    <w:p w:rsidR="00000000" w:rsidRDefault="000151C6">
      <w:pPr>
        <w:ind w:firstLine="397"/>
        <w:jc w:val="both"/>
      </w:pPr>
      <w:r>
        <w:rPr>
          <w:rStyle w:val="s0"/>
        </w:rPr>
        <w:t> </w:t>
      </w:r>
    </w:p>
    <w:sectPr w:rsidR="00000000">
      <w:headerReference w:type="even" r:id="rId9"/>
      <w:headerReference w:type="default" r:id="rId10"/>
      <w:footerReference w:type="even" r:id="rId11"/>
      <w:footerReference w:type="default" r:id="rId12"/>
      <w:headerReference w:type="first" r:id="rId13"/>
      <w:footerReference w:type="first" r:id="rId1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51C6" w:rsidRDefault="000151C6" w:rsidP="000151C6">
      <w:r>
        <w:separator/>
      </w:r>
    </w:p>
  </w:endnote>
  <w:endnote w:type="continuationSeparator" w:id="0">
    <w:p w:rsidR="000151C6" w:rsidRDefault="000151C6" w:rsidP="000151C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51C6" w:rsidRDefault="000151C6" w:rsidP="000151C6">
      <w:r>
        <w:separator/>
      </w:r>
    </w:p>
  </w:footnote>
  <w:footnote w:type="continuationSeparator" w:id="0">
    <w:p w:rsidR="000151C6" w:rsidRDefault="000151C6" w:rsidP="000151C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rsidP="000151C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0151C6" w:rsidRPr="000151C6" w:rsidRDefault="000151C6" w:rsidP="000151C6">
    <w:pPr>
      <w:pStyle w:val="a6"/>
      <w:spacing w:after="100"/>
      <w:jc w:val="right"/>
      <w:rPr>
        <w:rFonts w:ascii="Arial" w:hAnsi="Arial" w:cs="Arial"/>
        <w:color w:val="808080"/>
        <w:sz w:val="20"/>
      </w:rPr>
    </w:pPr>
    <w:r>
      <w:rPr>
        <w:rFonts w:ascii="Arial" w:hAnsi="Arial" w:cs="Arial"/>
        <w:color w:val="808080"/>
        <w:sz w:val="20"/>
      </w:rPr>
      <w:t>Документ: «Мемлекеттік қорғаныстық тапсырысты орындау жөніндегі операторлардың отандық тауар өндірушілер мен жұмыстарды, көрсетілетін қызметтерді отандық берушілер тізіліміне енгізілген ұйымдар арасынан мемлекеттік қорғаныстық тапсырысты орындаушыларды таңдауды жүзеге асыруы қағидаларын бекіту туралы» Қазақстан Республикасы Үкіметінің 2017 жылғы 29 қарашадағы № 788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151C6" w:rsidRDefault="000151C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0151C6"/>
    <w:rsid w:val="000151C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151C6"/>
    <w:pPr>
      <w:tabs>
        <w:tab w:val="center" w:pos="4677"/>
        <w:tab w:val="right" w:pos="9355"/>
      </w:tabs>
    </w:pPr>
  </w:style>
  <w:style w:type="character" w:customStyle="1" w:styleId="a7">
    <w:name w:val="Верхний колонтитул Знак"/>
    <w:basedOn w:val="a0"/>
    <w:link w:val="a6"/>
    <w:uiPriority w:val="99"/>
    <w:rsid w:val="000151C6"/>
    <w:rPr>
      <w:rFonts w:eastAsiaTheme="minorEastAsia"/>
      <w:color w:val="000000"/>
      <w:sz w:val="24"/>
      <w:szCs w:val="24"/>
    </w:rPr>
  </w:style>
  <w:style w:type="paragraph" w:styleId="a8">
    <w:name w:val="footer"/>
    <w:basedOn w:val="a"/>
    <w:link w:val="a9"/>
    <w:uiPriority w:val="99"/>
    <w:unhideWhenUsed/>
    <w:rsid w:val="000151C6"/>
    <w:pPr>
      <w:tabs>
        <w:tab w:val="center" w:pos="4677"/>
        <w:tab w:val="right" w:pos="9355"/>
      </w:tabs>
    </w:pPr>
  </w:style>
  <w:style w:type="character" w:customStyle="1" w:styleId="a9">
    <w:name w:val="Нижний колонтитул Знак"/>
    <w:basedOn w:val="a0"/>
    <w:link w:val="a8"/>
    <w:uiPriority w:val="99"/>
    <w:rsid w:val="000151C6"/>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0151C6"/>
    <w:pPr>
      <w:tabs>
        <w:tab w:val="center" w:pos="4677"/>
        <w:tab w:val="right" w:pos="9355"/>
      </w:tabs>
    </w:pPr>
  </w:style>
  <w:style w:type="character" w:customStyle="1" w:styleId="a7">
    <w:name w:val="Верхний колонтитул Знак"/>
    <w:basedOn w:val="a0"/>
    <w:link w:val="a6"/>
    <w:uiPriority w:val="99"/>
    <w:rsid w:val="000151C6"/>
    <w:rPr>
      <w:rFonts w:eastAsiaTheme="minorEastAsia"/>
      <w:color w:val="000000"/>
      <w:sz w:val="24"/>
      <w:szCs w:val="24"/>
    </w:rPr>
  </w:style>
  <w:style w:type="paragraph" w:styleId="a8">
    <w:name w:val="footer"/>
    <w:basedOn w:val="a"/>
    <w:link w:val="a9"/>
    <w:uiPriority w:val="99"/>
    <w:unhideWhenUsed/>
    <w:rsid w:val="000151C6"/>
    <w:pPr>
      <w:tabs>
        <w:tab w:val="center" w:pos="4677"/>
        <w:tab w:val="right" w:pos="9355"/>
      </w:tabs>
    </w:pPr>
  </w:style>
  <w:style w:type="character" w:customStyle="1" w:styleId="a9">
    <w:name w:val="Нижний колонтитул Знак"/>
    <w:basedOn w:val="a0"/>
    <w:link w:val="a8"/>
    <w:uiPriority w:val="99"/>
    <w:rsid w:val="000151C6"/>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8263341" TargetMode="External"/><Relationship Id="rId13" Type="http://schemas.openxmlformats.org/officeDocument/2006/relationships/header" Target="header3.xml"/><Relationship Id="rId3" Type="http://schemas.openxmlformats.org/officeDocument/2006/relationships/settings" Target="settings.xml"/><Relationship Id="rId7" Type="http://schemas.openxmlformats.org/officeDocument/2006/relationships/hyperlink" Target="http://zan.gov.kz/" TargetMode="External"/><Relationship Id="rId12" Type="http://schemas.openxmlformats.org/officeDocument/2006/relationships/footer" Target="footer2.xml"/><Relationship Id="rId2" Type="http://schemas.microsoft.com/office/2007/relationships/stylesWithEffects" Target="stylesWithEffects.xml"/><Relationship Id="rId16" Type="http://schemas.openxmlformats.org/officeDocument/2006/relationships/theme" Target="theme/theme1.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fontTable" Target="fontTable.xml"/><Relationship Id="rId10" Type="http://schemas.openxmlformats.org/officeDocument/2006/relationships/header" Target="header2.xml"/><Relationship Id="rId4" Type="http://schemas.openxmlformats.org/officeDocument/2006/relationships/webSettings" Target="web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86</Words>
  <Characters>734</Characters>
  <Application>Microsoft Office Word</Application>
  <DocSecurity>0</DocSecurity>
  <Lines>6</Lines>
  <Paragraphs>1</Paragraphs>
  <ScaleCrop>false</ScaleCrop>
  <Company>SPecialiST RePack</Company>
  <LinksUpToDate>false</LinksUpToDate>
  <CharactersWithSpaces>819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«Мемлекеттік қорғаныстық тапсырысты орындау жөніндегі операторлардың отандық тауар өндірушілер мен жұмыстарды, көрсетілетін қызметтерді отандық берушілер тізіліміне енгізілген ұйымдар арасынан мемлекеттік қорғаныстық тапсырысты орындаушыларды таңдауды жүзеге асыруы қағидаларын бекіту туралы» Қазақстан Республикасы Үкіметінің 2017 жылғы 29 қарашадағы № 788 Қаулысы (күші жойылды) (©Paragraph 2024)</dc:title>
  <dc:subject/>
  <dc:creator>Сергей Мельников</dc:creator>
  <cp:keywords/>
  <dc:description/>
  <cp:lastModifiedBy>Сергей Мельников</cp:lastModifiedBy>
  <cp:revision>2</cp:revision>
  <dcterms:created xsi:type="dcterms:W3CDTF">2024-05-02T14:56:00Z</dcterms:created>
  <dcterms:modified xsi:type="dcterms:W3CDTF">2024-05-02T14:56:00Z</dcterms:modified>
</cp:coreProperties>
</file>