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6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27 марта 2015 года № 139 «Об утверждении Правил разработки, апробации и внедрения образовательных программ, реализуемых в режиме эксперимента в организациях дошкольного, среднего, технического и п</w:t>
      </w:r>
      <w:r>
        <w:rPr>
          <w:rStyle w:val="s0"/>
          <w:b/>
          <w:bCs/>
        </w:rPr>
        <w:t>рофессионального, послесреднего образования» (с изменениями по состоянию на 02.05.2025 г.)</w:t>
      </w:r>
    </w:p>
    <w:p w:rsidR="00000000" w:rsidRDefault="006F3654">
      <w:pPr>
        <w:pStyle w:val="pj"/>
      </w:pPr>
      <w:r>
        <w:rPr>
          <w:rStyle w:val="s0"/>
          <w:b/>
          <w:bCs/>
        </w:rPr>
        <w:t> </w:t>
      </w:r>
    </w:p>
    <w:p w:rsidR="00000000" w:rsidRDefault="006F36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2015 года под № 10916</w:t>
      </w:r>
    </w:p>
    <w:p w:rsidR="00000000" w:rsidRDefault="006F3654">
      <w:pPr>
        <w:pStyle w:val="pj"/>
      </w:pPr>
      <w:r>
        <w:rPr>
          <w:rStyle w:val="s0"/>
        </w:rPr>
        <w:t> </w:t>
      </w:r>
    </w:p>
    <w:p w:rsidR="00000000" w:rsidRDefault="006F3654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12 июня 2015 г.</w:t>
        </w:r>
      </w:hyperlink>
      <w:r>
        <w:rPr>
          <w:rStyle w:val="s0"/>
        </w:rPr>
        <w:t>; «Казахстанская правда» от 16 июля 2015 г. № 134 (28010)</w:t>
      </w:r>
    </w:p>
    <w:p w:rsidR="00000000" w:rsidRDefault="006F3654">
      <w:pPr>
        <w:pStyle w:val="pj"/>
      </w:pPr>
      <w:r>
        <w:rPr>
          <w:rStyle w:val="s0"/>
        </w:rPr>
        <w:t> </w:t>
      </w:r>
    </w:p>
    <w:p w:rsidR="00000000" w:rsidRDefault="006F3654">
      <w:pPr>
        <w:pStyle w:val="pj"/>
      </w:pPr>
      <w:r>
        <w:t xml:space="preserve">Внесены изменения: </w:t>
      </w:r>
    </w:p>
    <w:p w:rsidR="00000000" w:rsidRDefault="006F3654">
      <w:pPr>
        <w:pStyle w:val="pj"/>
      </w:pPr>
      <w:r>
        <w:t> </w:t>
      </w:r>
    </w:p>
    <w:p w:rsidR="00000000" w:rsidRDefault="006F365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08.01.16 г. № 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365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07.02.19 г. № 61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3654">
      <w:pPr>
        <w:pStyle w:val="pj"/>
      </w:pPr>
      <w:hyperlink r:id="rId12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3654">
      <w:pPr>
        <w:pStyle w:val="pj"/>
      </w:pPr>
      <w:hyperlink r:id="rId14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07.08.2</w:t>
      </w:r>
      <w:r>
        <w:rPr>
          <w:rStyle w:val="s0"/>
        </w:rPr>
        <w:t>3 г. № 248 (</w:t>
      </w:r>
      <w:hyperlink r:id="rId15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августа 2023 г.);</w:t>
      </w:r>
    </w:p>
    <w:p w:rsidR="00000000" w:rsidRDefault="006F3654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15.04.2</w:t>
      </w:r>
      <w:r>
        <w:rPr>
          <w:rStyle w:val="s0"/>
        </w:rPr>
        <w:t>5 г. № 74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мая 2025 г.).</w:t>
      </w:r>
    </w:p>
    <w:p w:rsidR="00000000" w:rsidRDefault="006F3654">
      <w:pPr>
        <w:pStyle w:val="pj"/>
      </w:pPr>
      <w:r>
        <w:t> </w:t>
      </w:r>
    </w:p>
    <w:p w:rsidR="00000000" w:rsidRDefault="006F3654">
      <w:pPr>
        <w:pStyle w:val="pj"/>
      </w:pPr>
      <w:r>
        <w:t>Предыдущие редакции:</w:t>
      </w:r>
    </w:p>
    <w:p w:rsidR="00000000" w:rsidRDefault="006F3654">
      <w:pPr>
        <w:pStyle w:val="pj"/>
      </w:pPr>
      <w:r>
        <w:t> </w:t>
      </w:r>
    </w:p>
    <w:p w:rsidR="00000000" w:rsidRDefault="006F365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08.01.16 г.</w:t>
      </w:r>
    </w:p>
    <w:p w:rsidR="00000000" w:rsidRDefault="006F365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07.02.19 г.</w:t>
      </w:r>
    </w:p>
    <w:p w:rsidR="00000000" w:rsidRDefault="006F365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07.04.20 г.</w:t>
      </w:r>
    </w:p>
    <w:p w:rsidR="00000000" w:rsidRDefault="006F365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07.08.23 г.</w:t>
      </w:r>
    </w:p>
    <w:p w:rsidR="00000000" w:rsidRDefault="006F365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15.04.25 г.</w:t>
      </w:r>
    </w:p>
    <w:p w:rsidR="00000000" w:rsidRDefault="006F3654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654" w:rsidRDefault="006F3654" w:rsidP="006F3654">
      <w:r>
        <w:separator/>
      </w:r>
    </w:p>
  </w:endnote>
  <w:endnote w:type="continuationSeparator" w:id="0">
    <w:p w:rsidR="006F3654" w:rsidRDefault="006F3654" w:rsidP="006F3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654" w:rsidRDefault="006F3654" w:rsidP="006F3654">
      <w:r>
        <w:separator/>
      </w:r>
    </w:p>
  </w:footnote>
  <w:footnote w:type="continuationSeparator" w:id="0">
    <w:p w:rsidR="006F3654" w:rsidRDefault="006F3654" w:rsidP="006F3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 w:rsidP="006F3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654" w:rsidRPr="006F3654" w:rsidRDefault="006F3654" w:rsidP="006F3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27 марта 2015 года № 139 «Об утверждении Правил разработки, апробации и внедрения образовательных программ, реализуемых в режиме эксперимента в организациях дошкольного, среднего, технического и профессионального, послесреднего образования» (с изменениями по состоянию на 02.05.2025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654" w:rsidRDefault="006F36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654"/>
    <w:rsid w:val="006F3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6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6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4372" TargetMode="External"/><Relationship Id="rId13" Type="http://schemas.openxmlformats.org/officeDocument/2006/relationships/hyperlink" Target="http://online.zakon.kz/Document/?doc_id=36929839" TargetMode="External"/><Relationship Id="rId18" Type="http://schemas.openxmlformats.org/officeDocument/2006/relationships/hyperlink" Target="http://online.zakon.kz/Document/?doc_id=3498272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29752" TargetMode="External"/><Relationship Id="rId7" Type="http://schemas.openxmlformats.org/officeDocument/2006/relationships/hyperlink" Target="http://adilet.zan.kz/rus/origins/V1500010916" TargetMode="External"/><Relationship Id="rId12" Type="http://schemas.openxmlformats.org/officeDocument/2006/relationships/hyperlink" Target="http://online.zakon.kz/Document/?doc_id=34575979" TargetMode="External"/><Relationship Id="rId17" Type="http://schemas.openxmlformats.org/officeDocument/2006/relationships/hyperlink" Target="http://online.zakon.kz/Document/?doc_id=3341419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14193" TargetMode="External"/><Relationship Id="rId20" Type="http://schemas.openxmlformats.org/officeDocument/2006/relationships/hyperlink" Target="http://online.zakon.kz/Document/?doc_id=3629898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2854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6099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854938" TargetMode="External"/><Relationship Id="rId19" Type="http://schemas.openxmlformats.org/officeDocument/2006/relationships/hyperlink" Target="http://online.zakon.kz/Document/?doc_id=35567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8221" TargetMode="External"/><Relationship Id="rId14" Type="http://schemas.openxmlformats.org/officeDocument/2006/relationships/hyperlink" Target="http://online.zakon.kz/Document/?doc_id=35660998" TargetMode="External"/><Relationship Id="rId22" Type="http://schemas.openxmlformats.org/officeDocument/2006/relationships/hyperlink" Target="http://online.zakon.kz/Document/?doc_id=3606251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2582</Characters>
  <Application>Microsoft Office Word</Application>
  <DocSecurity>0</DocSecurity>
  <Lines>21</Lines>
  <Paragraphs>5</Paragraphs>
  <ScaleCrop>false</ScaleCrop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2025-05-07T19:40:00Z</dcterms:created>
  <dcterms:modified xsi:type="dcterms:W3CDTF">2025-05-07T19:40:00Z</dcterms:modified>
</cp:coreProperties>
</file>