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4AF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19 марта 2020 года № 100 «Об утверждении Перечня вредных организмов, борьба с которыми осуществляется за счет бюджетных средств, и Правил проведения фитосанитарных мероприятий» (с изменениями и до</w:t>
      </w:r>
      <w:r>
        <w:rPr>
          <w:rStyle w:val="s0"/>
          <w:b/>
          <w:bCs/>
        </w:rPr>
        <w:t>полнениями по состоянию на 28.03.2025 г.)</w:t>
      </w:r>
    </w:p>
    <w:p w:rsidR="00000000" w:rsidRDefault="00074AF4">
      <w:pPr>
        <w:pStyle w:val="pj"/>
      </w:pPr>
      <w:r>
        <w:rPr>
          <w:rStyle w:val="s0"/>
          <w:b/>
          <w:bCs/>
        </w:rPr>
        <w:t> </w:t>
      </w:r>
    </w:p>
    <w:p w:rsidR="00000000" w:rsidRDefault="00074AF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2020 года под № 20213</w:t>
      </w:r>
    </w:p>
    <w:p w:rsidR="00000000" w:rsidRDefault="00074AF4">
      <w:pPr>
        <w:pStyle w:val="pj"/>
      </w:pPr>
      <w:r>
        <w:rPr>
          <w:rStyle w:val="s0"/>
        </w:rPr>
        <w:t> </w:t>
      </w:r>
    </w:p>
    <w:p w:rsidR="00000000" w:rsidRDefault="00074AF4">
      <w:pPr>
        <w:pStyle w:val="pj"/>
      </w:pPr>
      <w:r>
        <w:rPr>
          <w:rStyle w:val="s0"/>
        </w:rPr>
        <w:t xml:space="preserve">Опубликован: </w:t>
      </w:r>
      <w:hyperlink r:id="rId7" w:anchor="!/doc/140929/rus" w:history="1">
        <w:r>
          <w:rPr>
            <w:rStyle w:val="a4"/>
          </w:rPr>
          <w:t>ИС «Эталонный контрольный банк НПА РК в электронном виде» 3 апреля 2020 г.</w:t>
        </w:r>
      </w:hyperlink>
    </w:p>
    <w:p w:rsidR="00000000" w:rsidRDefault="00074AF4">
      <w:pPr>
        <w:pStyle w:val="pj"/>
      </w:pPr>
      <w:r>
        <w:rPr>
          <w:b/>
          <w:bCs/>
        </w:rPr>
        <w:t> </w:t>
      </w:r>
    </w:p>
    <w:p w:rsidR="00000000" w:rsidRDefault="00074AF4">
      <w:pPr>
        <w:pStyle w:val="pj"/>
      </w:pPr>
      <w:r>
        <w:rPr>
          <w:rStyle w:val="s0"/>
        </w:rPr>
        <w:t>Внесены изменения:</w:t>
      </w:r>
    </w:p>
    <w:p w:rsidR="00000000" w:rsidRDefault="00074AF4">
      <w:pPr>
        <w:pStyle w:val="pj"/>
      </w:pPr>
      <w:r>
        <w:rPr>
          <w:rStyle w:val="s0"/>
        </w:rPr>
        <w:t> </w:t>
      </w:r>
    </w:p>
    <w:p w:rsidR="00000000" w:rsidRDefault="00074AF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10.01.22 г. № 3 (введен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4AF4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02.</w:t>
      </w:r>
      <w:r>
        <w:rPr>
          <w:rStyle w:val="s0"/>
        </w:rPr>
        <w:t>02.24 г. № 39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февраля 2024 г.);</w:t>
      </w:r>
    </w:p>
    <w:p w:rsidR="00000000" w:rsidRDefault="00074AF4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12.03</w:t>
      </w:r>
      <w:r>
        <w:rPr>
          <w:rStyle w:val="s0"/>
        </w:rPr>
        <w:t>.25 г. № 77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марта 2025 г.).</w:t>
      </w:r>
    </w:p>
    <w:p w:rsidR="00000000" w:rsidRDefault="00074AF4">
      <w:pPr>
        <w:pStyle w:val="pj"/>
      </w:pPr>
      <w:r>
        <w:t> </w:t>
      </w:r>
    </w:p>
    <w:p w:rsidR="00000000" w:rsidRDefault="00074AF4">
      <w:pPr>
        <w:pStyle w:val="pj"/>
      </w:pPr>
      <w:r>
        <w:rPr>
          <w:rStyle w:val="s0"/>
        </w:rPr>
        <w:t>Предыдущие редакции:</w:t>
      </w:r>
    </w:p>
    <w:p w:rsidR="00000000" w:rsidRDefault="00074AF4">
      <w:pPr>
        <w:pStyle w:val="pj"/>
      </w:pPr>
      <w:r>
        <w:rPr>
          <w:rStyle w:val="s0"/>
        </w:rPr>
        <w:t> </w:t>
      </w:r>
    </w:p>
    <w:p w:rsidR="00000000" w:rsidRDefault="00074AF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10.01.22 г.</w:t>
      </w:r>
    </w:p>
    <w:p w:rsidR="00000000" w:rsidRDefault="00074AF4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02.02.24 г.</w:t>
      </w:r>
    </w:p>
    <w:p w:rsidR="00000000" w:rsidRDefault="00074AF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12.03.25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AF4" w:rsidRDefault="00074AF4" w:rsidP="00074AF4">
      <w:r>
        <w:separator/>
      </w:r>
    </w:p>
  </w:endnote>
  <w:endnote w:type="continuationSeparator" w:id="0">
    <w:p w:rsidR="00074AF4" w:rsidRDefault="00074AF4" w:rsidP="0007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AF4" w:rsidRDefault="00074A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AF4" w:rsidRDefault="00074A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AF4" w:rsidRDefault="00074A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AF4" w:rsidRDefault="00074AF4" w:rsidP="00074AF4">
      <w:r>
        <w:separator/>
      </w:r>
    </w:p>
  </w:footnote>
  <w:footnote w:type="continuationSeparator" w:id="0">
    <w:p w:rsidR="00074AF4" w:rsidRDefault="00074AF4" w:rsidP="0007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AF4" w:rsidRDefault="00074A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AF4" w:rsidRDefault="00074AF4" w:rsidP="00074A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4AF4" w:rsidRPr="00074AF4" w:rsidRDefault="00074AF4" w:rsidP="00074A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19 марта 2020 года № 100 «Об утверждении Перечня вредных организмов, борьба с которыми осуществляется за счет бюджетных средств, и Правил проведения фитосанитарных мероприятий» (с изменениями и дополнениями по состоянию на 28.03.2025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AF4" w:rsidRDefault="00074A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4AF4"/>
    <w:rsid w:val="00074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4A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4A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4A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4A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4A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4A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4A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4A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94837" TargetMode="External"/><Relationship Id="rId13" Type="http://schemas.openxmlformats.org/officeDocument/2006/relationships/hyperlink" Target="http://online.zakon.kz/Document/?doc_id=3623663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23663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1216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7428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1216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87428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0597" TargetMode="External"/><Relationship Id="rId14" Type="http://schemas.openxmlformats.org/officeDocument/2006/relationships/hyperlink" Target="http://online.zakon.kz/Document/?doc_id=3322470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1655</Characters>
  <Application>Microsoft Office Word</Application>
  <DocSecurity>0</DocSecurity>
  <Lines>13</Lines>
  <Paragraphs>3</Paragraphs>
  <ScaleCrop>false</ScaleCrop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2025-05-03T22:23:00Z</dcterms:created>
  <dcterms:modified xsi:type="dcterms:W3CDTF">2025-05-03T22:23:00Z</dcterms:modified>
</cp:coreProperties>
</file>