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F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21 июля 2015 года № 337-V «О внесении изменений и дополнений в некоторые законодательные акты Республики Казахстан по вопросам регулирования деятельности автономных организаций образования»</w:t>
      </w:r>
    </w:p>
    <w:p w:rsidR="00000000" w:rsidRDefault="00CB1F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1F20">
      <w:pPr>
        <w:ind w:firstLine="400"/>
        <w:jc w:val="both"/>
      </w:pPr>
      <w:r>
        <w:t xml:space="preserve">Опубликован: «Казахстанская правда» от 22 июля 2015 г. № 137 (28013) </w:t>
      </w:r>
    </w:p>
    <w:p w:rsidR="00000000" w:rsidRDefault="00CB1F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1F2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F20" w:rsidRDefault="00CB1F20" w:rsidP="00CB1F20">
      <w:r>
        <w:separator/>
      </w:r>
    </w:p>
  </w:endnote>
  <w:endnote w:type="continuationSeparator" w:id="0">
    <w:p w:rsidR="00CB1F20" w:rsidRDefault="00CB1F20" w:rsidP="00CB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20" w:rsidRDefault="00CB1F2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20" w:rsidRDefault="00CB1F2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20" w:rsidRDefault="00CB1F2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F20" w:rsidRDefault="00CB1F20" w:rsidP="00CB1F20">
      <w:r>
        <w:separator/>
      </w:r>
    </w:p>
  </w:footnote>
  <w:footnote w:type="continuationSeparator" w:id="0">
    <w:p w:rsidR="00CB1F20" w:rsidRDefault="00CB1F20" w:rsidP="00CB1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20" w:rsidRDefault="00CB1F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20" w:rsidRDefault="00CB1F20" w:rsidP="00CB1F2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F20" w:rsidRPr="00CB1F20" w:rsidRDefault="00CB1F20" w:rsidP="00CB1F2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21.07.2015 № 337-V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20" w:rsidRDefault="00CB1F2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F20"/>
    <w:rsid w:val="00CB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B1F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1F2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1F2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1F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B1F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1F2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1F2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1F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252</Characters>
  <Application>Microsoft Office Word</Application>
  <DocSecurity>0</DocSecurity>
  <Lines>2</Lines>
  <Paragraphs>1</Paragraphs>
  <ScaleCrop>false</ScaleCrop>
  <Company>SPecialiST RePack</Company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21.07.2015 № 337-V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2023-12-12T08:15:00Z</dcterms:created>
  <dcterms:modified xsi:type="dcterms:W3CDTF">2023-12-12T08:15:00Z</dcterms:modified>
</cp:coreProperties>
</file>