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063">
      <w:pPr>
        <w:pStyle w:val="pj"/>
      </w:pPr>
      <w:bookmarkStart w:id="0" w:name="_GoBack"/>
      <w:bookmarkEnd w:id="0"/>
      <w:r>
        <w:rPr>
          <w:rStyle w:val="s0"/>
          <w:b/>
          <w:bCs/>
        </w:rPr>
        <w:t>«Көліктік қаптама комплектілерінің конструкцияларын бекіту қағидаларын бекіту туралы» Қазақстан Республикасы Энергетика министрінің 2016 жылғы 9 ақпандағы № 51 бұйрығы (2023.20.03. берілген өзгерістер мен толықтырулармен)</w:t>
      </w:r>
    </w:p>
    <w:p w:rsidR="00000000" w:rsidRDefault="00595063">
      <w:pPr>
        <w:pStyle w:val="p"/>
      </w:pPr>
      <w:r>
        <w:t> </w:t>
      </w:r>
    </w:p>
    <w:p w:rsidR="00000000" w:rsidRDefault="0059506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наурызда № 13549 тіркелді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2016 ж. 15 сәуірде</w:t>
        </w:r>
      </w:hyperlink>
      <w:r>
        <w:rPr>
          <w:rStyle w:val="s0"/>
        </w:rPr>
        <w:t xml:space="preserve">;  </w:t>
      </w:r>
      <w:hyperlink r:id="rId8" w:anchor="!/doc/101034/kaz" w:history="1">
        <w:r>
          <w:rPr>
            <w:rStyle w:val="a4"/>
          </w:rPr>
          <w:t>«ҚР НҚА электрондық түрдегі эталондық бақылау банкі» АЖ 2016 ж. 26 сәуірде</w:t>
        </w:r>
      </w:hyperlink>
      <w:r>
        <w:rPr>
          <w:rStyle w:val="s0"/>
        </w:rPr>
        <w:t xml:space="preserve">; </w:t>
      </w:r>
      <w:r>
        <w:t>«Егемен Қазақстан» 2016 жылғы 23 шілде № 140 (28868)</w:t>
      </w:r>
    </w:p>
    <w:p w:rsidR="00000000" w:rsidRDefault="00595063">
      <w:pPr>
        <w:pStyle w:val="pj"/>
      </w:pPr>
      <w:r>
        <w:t> </w:t>
      </w:r>
    </w:p>
    <w:p w:rsidR="00000000" w:rsidRDefault="00595063">
      <w:pPr>
        <w:pStyle w:val="pj"/>
      </w:pPr>
      <w:r>
        <w:rPr>
          <w:rStyle w:val="s0"/>
        </w:rPr>
        <w:t>Енгізілге</w:t>
      </w:r>
      <w:r>
        <w:rPr>
          <w:rStyle w:val="s0"/>
        </w:rPr>
        <w:t>н өзгерістер: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2018.28.05. № 215 </w:t>
      </w:r>
      <w:hyperlink r:id="rId9" w:anchor="sub_id=6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</w:t>
      </w:r>
      <w:r>
        <w:rPr>
          <w:rStyle w:val="s0"/>
        </w:rPr>
        <w:t>белiк жиырма бір күн өткен соң қолданысқа енгiзiлдi)</w:t>
      </w:r>
    </w:p>
    <w:p w:rsidR="00000000" w:rsidRDefault="005950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2019.12.02. № 43 </w:t>
      </w:r>
      <w:hyperlink r:id="rId11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күнтiзбелiк жиырма бір күн өткен соң қолданысқа енгiзiлдi)</w:t>
      </w:r>
    </w:p>
    <w:p w:rsidR="00000000" w:rsidRDefault="005950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2019.07.11. № 358 </w:t>
      </w:r>
      <w:hyperlink r:id="rId13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күнтiзбелiк жиырма бір күн өткен соң қолданысқа енгiзiлдi)</w:t>
      </w:r>
    </w:p>
    <w:p w:rsidR="00000000" w:rsidRDefault="005950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2020.20.04. № 148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күнтiзбелiк жиырма бір күн өткен соң қолданысқа енгiзiлдi)</w:t>
      </w:r>
    </w:p>
    <w:p w:rsidR="00000000" w:rsidRDefault="005950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2021.19.01. № 14 </w:t>
      </w:r>
      <w:hyperlink r:id="rId17" w:history="1">
        <w:r>
          <w:rPr>
            <w:rStyle w:val="a4"/>
          </w:rPr>
          <w:t>б</w:t>
        </w:r>
        <w:r>
          <w:rPr>
            <w:rStyle w:val="a4"/>
          </w:rPr>
          <w:t>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5950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2021.03.09. № 282 </w:t>
      </w:r>
      <w:hyperlink r:id="rId19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5950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</w:t>
      </w:r>
      <w:r>
        <w:rPr>
          <w:rStyle w:val="s0"/>
        </w:rPr>
        <w:t xml:space="preserve">а министрінің 2023.09.01. № 4 </w:t>
      </w:r>
      <w:hyperlink r:id="rId21" w:anchor="sub_id=4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20 наурыздан бастап </w:t>
      </w:r>
      <w:hyperlink r:id="rId2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 xml:space="preserve">2018 ж. 28 мамырға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595063">
      <w:pPr>
        <w:pStyle w:val="pj"/>
      </w:pPr>
      <w:r>
        <w:rPr>
          <w:rStyle w:val="s0"/>
        </w:rPr>
        <w:t xml:space="preserve">2019 ж. 12 ақпанға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595063">
      <w:pPr>
        <w:pStyle w:val="pj"/>
      </w:pPr>
      <w:r>
        <w:rPr>
          <w:rStyle w:val="s0"/>
        </w:rPr>
        <w:t>2019 ж. 7 қарашаға дейін қо</w:t>
      </w:r>
      <w:r>
        <w:rPr>
          <w:rStyle w:val="s0"/>
        </w:rPr>
        <w:t xml:space="preserve">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595063">
      <w:pPr>
        <w:pStyle w:val="pj"/>
      </w:pPr>
      <w:r>
        <w:rPr>
          <w:rStyle w:val="s0"/>
        </w:rPr>
        <w:t xml:space="preserve">2020 ж. 20 сәуірге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595063">
      <w:pPr>
        <w:pStyle w:val="pj"/>
      </w:pPr>
      <w:r>
        <w:rPr>
          <w:rStyle w:val="s0"/>
        </w:rPr>
        <w:t xml:space="preserve">2021 ж. 19 қаңтарға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595063">
      <w:pPr>
        <w:pStyle w:val="pj"/>
      </w:pPr>
      <w:r>
        <w:rPr>
          <w:rStyle w:val="s0"/>
        </w:rPr>
        <w:t xml:space="preserve">2021 ж. 3 қыркүйекке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595063">
      <w:pPr>
        <w:pStyle w:val="pj"/>
      </w:pPr>
      <w:r>
        <w:rPr>
          <w:rStyle w:val="s0"/>
        </w:rPr>
        <w:t xml:space="preserve">2023 ж. 9 қаңтарға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p w:rsidR="00000000" w:rsidRDefault="00595063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063" w:rsidRDefault="00595063" w:rsidP="00595063">
      <w:r>
        <w:separator/>
      </w:r>
    </w:p>
  </w:endnote>
  <w:endnote w:type="continuationSeparator" w:id="0">
    <w:p w:rsidR="00595063" w:rsidRDefault="00595063" w:rsidP="00595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3" w:rsidRDefault="005950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3" w:rsidRDefault="005950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3" w:rsidRDefault="005950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063" w:rsidRDefault="00595063" w:rsidP="00595063">
      <w:r>
        <w:separator/>
      </w:r>
    </w:p>
  </w:footnote>
  <w:footnote w:type="continuationSeparator" w:id="0">
    <w:p w:rsidR="00595063" w:rsidRDefault="00595063" w:rsidP="005950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3" w:rsidRDefault="005950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3" w:rsidRDefault="00595063" w:rsidP="005950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063" w:rsidRPr="00595063" w:rsidRDefault="00595063" w:rsidP="005950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«Көліктік қаптама комплектілерінің конструкцияларын бекіту қағидаларын бекіту туралы» Қазақстан Республикасы Энергетика министрінің 2016 жылғы 9 ақпандағы № 51 бұйрығы (2023.20.03.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063" w:rsidRDefault="005950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063"/>
    <w:rsid w:val="00595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0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0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0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0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0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0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0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0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2078016" TargetMode="External"/><Relationship Id="rId18" Type="http://schemas.openxmlformats.org/officeDocument/2006/relationships/hyperlink" Target="http://online.zakon.kz/Document/?doc_id=33336704" TargetMode="External"/><Relationship Id="rId26" Type="http://schemas.openxmlformats.org/officeDocument/2006/relationships/hyperlink" Target="http://online.zakon.kz/Document/?doc_id=3492770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072237" TargetMode="External"/><Relationship Id="rId34" Type="http://schemas.openxmlformats.org/officeDocument/2006/relationships/header" Target="header3.xml"/><Relationship Id="rId7" Type="http://schemas.openxmlformats.org/officeDocument/2006/relationships/hyperlink" Target="http://adilet.zan.kz/kaz/origins/V1600013549" TargetMode="External"/><Relationship Id="rId12" Type="http://schemas.openxmlformats.org/officeDocument/2006/relationships/hyperlink" Target="http://online.zakon.kz/Document/?doc_id=38042694" TargetMode="External"/><Relationship Id="rId17" Type="http://schemas.openxmlformats.org/officeDocument/2006/relationships/hyperlink" Target="http://online.zakon.kz/Document/?doc_id=37190628" TargetMode="External"/><Relationship Id="rId25" Type="http://schemas.openxmlformats.org/officeDocument/2006/relationships/hyperlink" Target="http://online.zakon.kz/Document/?doc_id=35211251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96062" TargetMode="External"/><Relationship Id="rId20" Type="http://schemas.openxmlformats.org/officeDocument/2006/relationships/hyperlink" Target="http://online.zakon.kz/Document/?doc_id=36811014" TargetMode="External"/><Relationship Id="rId29" Type="http://schemas.openxmlformats.org/officeDocument/2006/relationships/hyperlink" Target="http://online.zakon.kz/Document/?doc_id=354897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92017" TargetMode="External"/><Relationship Id="rId24" Type="http://schemas.openxmlformats.org/officeDocument/2006/relationships/hyperlink" Target="http://online.zakon.kz/Document/?doc_id=36170182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56903" TargetMode="External"/><Relationship Id="rId23" Type="http://schemas.openxmlformats.org/officeDocument/2006/relationships/hyperlink" Target="http://online.zakon.kz/Document/?doc_id=35809022" TargetMode="External"/><Relationship Id="rId28" Type="http://schemas.openxmlformats.org/officeDocument/2006/relationships/hyperlink" Target="http://online.zakon.kz/Document/?doc_id=32975929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3336790" TargetMode="External"/><Relationship Id="rId19" Type="http://schemas.openxmlformats.org/officeDocument/2006/relationships/hyperlink" Target="http://online.zakon.kz/Document/?doc_id=35184869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49960" TargetMode="External"/><Relationship Id="rId14" Type="http://schemas.openxmlformats.org/officeDocument/2006/relationships/hyperlink" Target="http://online.zakon.kz/Document/?doc_id=39890101" TargetMode="External"/><Relationship Id="rId22" Type="http://schemas.openxmlformats.org/officeDocument/2006/relationships/hyperlink" Target="http://online.zakon.kz/Document/?doc_id=36072237" TargetMode="External"/><Relationship Id="rId27" Type="http://schemas.openxmlformats.org/officeDocument/2006/relationships/hyperlink" Target="http://online.zakon.kz/Document/?doc_id=32376173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3307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«Көліктік қаптама комплектілерінің конструкцияларын бекіту қағидаларын бекіту туралы» Қазақстан Республикасы Энергетика министрінің 2016 жылғы 9 ақпандағы № 51 бұйрығы (2023.20.03.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2024-01-01T23:57:00Z</dcterms:created>
  <dcterms:modified xsi:type="dcterms:W3CDTF">2024-01-01T23:57:00Z</dcterms:modified>
</cp:coreProperties>
</file>