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4C6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Заместителя Премьер-Министра Республики Казахстан - Министра сельского хозяйства Республики Казахстан от 11 декабря 2018 года № 502 и Министра национальной экономики Республики Казахстан от 11 декабря 2018 года № 101 «Об утверждении крите</w:t>
      </w:r>
      <w:r>
        <w:rPr>
          <w:rStyle w:val="s0"/>
          <w:b/>
          <w:bCs/>
        </w:rPr>
        <w:t>риев оценки степени рисков и проверочных листов за использованием и охраной земель, государственного земельного кадастра» (с изменениями и дополнениями по состоянию на 05.08.2023 г.)</w:t>
      </w:r>
    </w:p>
    <w:p w:rsidR="00000000" w:rsidRDefault="00CF34C6">
      <w:pPr>
        <w:pStyle w:val="pj"/>
      </w:pPr>
      <w:r>
        <w:rPr>
          <w:rStyle w:val="s0"/>
          <w:b/>
          <w:bCs/>
        </w:rPr>
        <w:t> </w:t>
      </w:r>
    </w:p>
    <w:p w:rsidR="00000000" w:rsidRDefault="00CF34C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декабря 2018 года под № 18000</w:t>
      </w:r>
    </w:p>
    <w:p w:rsidR="00000000" w:rsidRDefault="00CF34C6">
      <w:pPr>
        <w:pStyle w:val="pj"/>
      </w:pPr>
      <w:r>
        <w:rPr>
          <w:rStyle w:val="s0"/>
        </w:rPr>
        <w:t> </w:t>
      </w:r>
    </w:p>
    <w:p w:rsidR="00000000" w:rsidRDefault="00CF34C6">
      <w:pPr>
        <w:pStyle w:val="pj"/>
      </w:pPr>
      <w:r>
        <w:rPr>
          <w:rStyle w:val="s0"/>
        </w:rPr>
        <w:t xml:space="preserve">Опубликовано: </w:t>
      </w:r>
      <w:hyperlink r:id="rId7" w:anchor="!/doc/127535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3 января 2019 г.</w:t>
        </w:r>
      </w:hyperlink>
      <w:r>
        <w:rPr>
          <w:rStyle w:val="s0"/>
        </w:rPr>
        <w:t>; «Казахстанская правда» от 7 февраля 2019 г. № 25 (28902)</w:t>
      </w:r>
    </w:p>
    <w:p w:rsidR="00000000" w:rsidRDefault="00CF34C6">
      <w:pPr>
        <w:pStyle w:val="pj"/>
      </w:pPr>
      <w:r>
        <w:rPr>
          <w:rStyle w:val="s0"/>
        </w:rPr>
        <w:t> </w:t>
      </w:r>
    </w:p>
    <w:p w:rsidR="00000000" w:rsidRDefault="00CF34C6">
      <w:pPr>
        <w:pStyle w:val="pj"/>
      </w:pPr>
      <w:r>
        <w:rPr>
          <w:rStyle w:val="s0"/>
        </w:rPr>
        <w:t>Внесены изменения:</w:t>
      </w:r>
    </w:p>
    <w:p w:rsidR="00000000" w:rsidRDefault="00CF34C6">
      <w:pPr>
        <w:pStyle w:val="pj"/>
      </w:pPr>
      <w:r>
        <w:rPr>
          <w:rStyle w:val="s0"/>
        </w:rPr>
        <w:t> </w:t>
      </w:r>
    </w:p>
    <w:p w:rsidR="00000000" w:rsidRDefault="00CF34C6">
      <w:pPr>
        <w:pStyle w:val="pj"/>
      </w:pP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и.о. Министра сельского хозяйства РК от 03.11.21 г. № 31</w:t>
      </w:r>
      <w:r>
        <w:rPr>
          <w:rStyle w:val="s0"/>
        </w:rPr>
        <w:t xml:space="preserve">8 и Министра национальной экономики РК от 04.11.21 г. № 100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4C6">
      <w:pPr>
        <w:pStyle w:val="pj"/>
      </w:pPr>
      <w:hyperlink r:id="rId10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сельского хозяйства РК от 01.11.22 г. № 357 и и.о. Министра национальной экономики РК от 17.10. 2 г. № 73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ноября 2022 г.);</w:t>
      </w:r>
    </w:p>
    <w:p w:rsidR="00000000" w:rsidRDefault="00CF34C6">
      <w:pPr>
        <w:pStyle w:val="pj"/>
      </w:pPr>
      <w:hyperlink r:id="rId12" w:anchor="sub_id=200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30.11.22 г. № 473/НҚ и и.о. Министра</w:t>
      </w:r>
      <w:r>
        <w:rPr>
          <w:rStyle w:val="s0"/>
        </w:rPr>
        <w:t xml:space="preserve"> национальной экономики РК от 30.11.22 г. № 111 (</w:t>
      </w:r>
      <w:hyperlink r:id="rId13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CF34C6">
      <w:pPr>
        <w:pStyle w:val="pj"/>
      </w:pPr>
      <w:hyperlink r:id="rId14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сельского хозяйства РК от 13.02.23 г. № 61 и и.о. Министра национальной экономики РК от 13.02.23 г. № 20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марта 2023 г.);</w:t>
      </w:r>
    </w:p>
    <w:p w:rsidR="00000000" w:rsidRDefault="00CF34C6">
      <w:pPr>
        <w:pStyle w:val="pj"/>
      </w:pPr>
      <w:hyperlink r:id="rId16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и.о. Министра сельского хозяйства РК от 17.07.23 г. № 264 и и.о. Министра национальной экономики РК от 17.07.23 г. № 141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августа 2023 г.)</w:t>
      </w:r>
    </w:p>
    <w:p w:rsidR="00000000" w:rsidRDefault="00CF34C6">
      <w:pPr>
        <w:pStyle w:val="pj"/>
      </w:pPr>
      <w:r>
        <w:rPr>
          <w:rStyle w:val="s0"/>
        </w:rPr>
        <w:t> </w:t>
      </w:r>
    </w:p>
    <w:p w:rsidR="00000000" w:rsidRDefault="00CF34C6">
      <w:pPr>
        <w:pStyle w:val="pj"/>
      </w:pPr>
      <w:r>
        <w:rPr>
          <w:rStyle w:val="s0"/>
        </w:rPr>
        <w:t>Предыдущие редакции:</w:t>
      </w:r>
    </w:p>
    <w:p w:rsidR="00000000" w:rsidRDefault="00CF34C6">
      <w:pPr>
        <w:pStyle w:val="pj"/>
      </w:pPr>
      <w:r>
        <w:rPr>
          <w:rStyle w:val="s0"/>
        </w:rPr>
        <w:t> </w:t>
      </w:r>
    </w:p>
    <w:p w:rsidR="00000000" w:rsidRDefault="00CF34C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04.11.21 г.</w:t>
      </w:r>
    </w:p>
    <w:p w:rsidR="00000000" w:rsidRDefault="00CF34C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01.11.22 г.</w:t>
      </w:r>
    </w:p>
    <w:p w:rsidR="00000000" w:rsidRDefault="00CF34C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30.11.22 г.</w:t>
      </w:r>
    </w:p>
    <w:p w:rsidR="00000000" w:rsidRDefault="00CF34C6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13.02.23 г.</w:t>
      </w:r>
    </w:p>
    <w:p w:rsidR="00000000" w:rsidRDefault="00CF34C6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17.07.23 г.</w:t>
      </w:r>
    </w:p>
    <w:p w:rsidR="00000000" w:rsidRDefault="00CF34C6">
      <w:pPr>
        <w:pStyle w:val="pj"/>
      </w:pPr>
      <w:r>
        <w:rPr>
          <w:rStyle w:val="s0"/>
        </w:rPr>
        <w:t> </w:t>
      </w:r>
    </w:p>
    <w:p w:rsidR="00000000" w:rsidRDefault="00CF34C6">
      <w:pPr>
        <w:pStyle w:val="pj"/>
      </w:pPr>
      <w:r>
        <w:rPr>
          <w:rStyle w:val="s0"/>
        </w:rPr>
        <w:t> </w:t>
      </w:r>
    </w:p>
    <w:p w:rsidR="00000000" w:rsidRDefault="00CF34C6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4C6" w:rsidRDefault="00CF34C6" w:rsidP="00CF34C6">
      <w:r>
        <w:separator/>
      </w:r>
    </w:p>
  </w:endnote>
  <w:endnote w:type="continuationSeparator" w:id="0">
    <w:p w:rsidR="00CF34C6" w:rsidRDefault="00CF34C6" w:rsidP="00CF3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C6" w:rsidRDefault="00CF34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C6" w:rsidRDefault="00CF34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C6" w:rsidRDefault="00CF34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4C6" w:rsidRDefault="00CF34C6" w:rsidP="00CF34C6">
      <w:r>
        <w:separator/>
      </w:r>
    </w:p>
  </w:footnote>
  <w:footnote w:type="continuationSeparator" w:id="0">
    <w:p w:rsidR="00CF34C6" w:rsidRDefault="00CF34C6" w:rsidP="00CF3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C6" w:rsidRDefault="00CF34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C6" w:rsidRDefault="00CF34C6" w:rsidP="00CF34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4C6" w:rsidRPr="00CF34C6" w:rsidRDefault="00CF34C6" w:rsidP="00CF34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Заместителя Премьер-Министра Республики Казахстан - Министра сельского хозяйства Республики Казахстан от 11 декабря 2018 года № 502 и Министра национальной экономики Республики Казахстан от 11 декабря 2018 года № 101 «Об утверждении критериев оценки степени рисков и проверочных листов за использованием и охраной земель, государственного земельного кадастра» (с изменениями и дополнениями по состоянию на 05.08.2023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4C6" w:rsidRDefault="00CF34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4C6"/>
    <w:rsid w:val="00CF3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4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4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4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4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4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4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63797" TargetMode="External"/><Relationship Id="rId13" Type="http://schemas.openxmlformats.org/officeDocument/2006/relationships/hyperlink" Target="http://online.zakon.kz/Document/?doc_id=36198376" TargetMode="External"/><Relationship Id="rId18" Type="http://schemas.openxmlformats.org/officeDocument/2006/relationships/hyperlink" Target="http://online.zakon.kz/Document/?doc_id=3784576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122764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198376" TargetMode="External"/><Relationship Id="rId17" Type="http://schemas.openxmlformats.org/officeDocument/2006/relationships/hyperlink" Target="http://online.zakon.kz/Document/?doc_id=3407536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75363" TargetMode="External"/><Relationship Id="rId20" Type="http://schemas.openxmlformats.org/officeDocument/2006/relationships/hyperlink" Target="http://online.zakon.kz/Document/?doc_id=3503696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6184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6992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561840" TargetMode="External"/><Relationship Id="rId19" Type="http://schemas.openxmlformats.org/officeDocument/2006/relationships/hyperlink" Target="http://online.zakon.kz/Document/?doc_id=317141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56502" TargetMode="External"/><Relationship Id="rId14" Type="http://schemas.openxmlformats.org/officeDocument/2006/relationships/hyperlink" Target="http://online.zakon.kz/Document/?doc_id=37669925" TargetMode="External"/><Relationship Id="rId22" Type="http://schemas.openxmlformats.org/officeDocument/2006/relationships/hyperlink" Target="http://online.zakon.kz/Document/?doc_id=3180492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2891</Characters>
  <Application>Microsoft Office Word</Application>
  <DocSecurity>0</DocSecurity>
  <Lines>24</Lines>
  <Paragraphs>6</Paragraphs>
  <ScaleCrop>false</ScaleCrop>
  <Company/>
  <LinksUpToDate>false</LinksUpToDate>
  <CharactersWithSpaces>3190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Заместителя Премьер-Министра Республики Казахстан - Министра сельского хозяйства Республики Казахстан от 11 декабря 2018 года № 502 и Министра национальной экономики Республики Казахстан от 11 декабря 2018 года № 101 «Об утверждении критериев оценки степени рисков и проверочных листов за использованием и охраной земель, государственного земельного кадастра» (с изменениями и дополнениями по состоянию на 05.08.2023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2023-11-27T16:40:00Z</dcterms:created>
  <dcterms:modified xsi:type="dcterms:W3CDTF">2023-11-27T16:40:00Z</dcterms:modified>
</cp:coreProperties>
</file>