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68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марта 2016 года № 49-ФЗ «О внесении изменений в отдельные законодательные акты Российской Федерации в целях совершенствования законодательства, регулирующего туристскую деятельность» (с изменениями по состоянию н</w:t>
      </w:r>
      <w:r>
        <w:rPr>
          <w:rStyle w:val="s0"/>
          <w:b/>
          <w:bCs/>
        </w:rPr>
        <w:t>а 04.06.2018 г.)</w:t>
      </w:r>
    </w:p>
    <w:p w:rsidR="00000000" w:rsidRDefault="001068F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068F3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 марта 2016 г., «Российская газета» от 4 марта 2016 г., № 47, «Собрание законодательства Российской Федерации» от 7 марта 2016 г., № 10 ст. 1323.</w:t>
      </w:r>
    </w:p>
    <w:p w:rsidR="00000000" w:rsidRDefault="001068F3">
      <w:pPr>
        <w:ind w:firstLine="397"/>
        <w:jc w:val="both"/>
      </w:pPr>
      <w:r>
        <w:rPr>
          <w:rStyle w:val="s0"/>
        </w:rPr>
        <w:t> </w:t>
      </w:r>
    </w:p>
    <w:p w:rsidR="00000000" w:rsidRDefault="001068F3">
      <w:pPr>
        <w:ind w:firstLine="397"/>
        <w:jc w:val="both"/>
      </w:pPr>
      <w:r>
        <w:rPr>
          <w:rStyle w:val="s0"/>
        </w:rPr>
        <w:t> </w:t>
      </w:r>
    </w:p>
    <w:p w:rsidR="00000000" w:rsidRDefault="001068F3">
      <w:pPr>
        <w:ind w:firstLine="397"/>
        <w:jc w:val="both"/>
      </w:pPr>
      <w:r>
        <w:t>Внесены изменения:</w:t>
      </w:r>
    </w:p>
    <w:p w:rsidR="00000000" w:rsidRDefault="001068F3">
      <w:pPr>
        <w:ind w:firstLine="397"/>
        <w:jc w:val="both"/>
      </w:pPr>
      <w:r>
        <w:t> </w:t>
      </w:r>
    </w:p>
    <w:p w:rsidR="00000000" w:rsidRDefault="001068F3">
      <w:pPr>
        <w:ind w:firstLine="397"/>
        <w:jc w:val="both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05.02.18 г. № 16-ФЗ (см. </w:t>
      </w:r>
      <w:hyperlink r:id="rId8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1068F3">
      <w:pPr>
        <w:ind w:firstLine="397"/>
        <w:jc w:val="both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04.06.18 г. № 149-ФЗ (вступил в силу по истечении девяноста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068F3">
      <w:pPr>
        <w:ind w:firstLine="397"/>
        <w:jc w:val="both"/>
      </w:pPr>
      <w:r>
        <w:t> </w:t>
      </w:r>
    </w:p>
    <w:p w:rsidR="00000000" w:rsidRDefault="001068F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8F3" w:rsidRDefault="001068F3" w:rsidP="001068F3">
      <w:r>
        <w:separator/>
      </w:r>
    </w:p>
  </w:endnote>
  <w:endnote w:type="continuationSeparator" w:id="0">
    <w:p w:rsidR="001068F3" w:rsidRDefault="001068F3" w:rsidP="00106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8F3" w:rsidRDefault="001068F3" w:rsidP="001068F3">
      <w:r>
        <w:separator/>
      </w:r>
    </w:p>
  </w:footnote>
  <w:footnote w:type="continuationSeparator" w:id="0">
    <w:p w:rsidR="001068F3" w:rsidRDefault="001068F3" w:rsidP="00106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 w:rsidP="00106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68F3" w:rsidRPr="001068F3" w:rsidRDefault="001068F3" w:rsidP="00106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марта 2016 года № 49-ФЗ «О внесении изменений в отдельные законодательные акты Российской Федерации в целях совершенствования законодательства, регулирующего туристскую деятельность» (с изменениями по состоянию на 04.06.2018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68F3" w:rsidRDefault="001068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68F3"/>
    <w:rsid w:val="00106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6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8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6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8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6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68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6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68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39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039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039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08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957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марта 2016 года № 49-ФЗ «О внесении изменений в отдельные законодательные акты Российской Федерации в целях совершенствования законодательства, регулирующего туристскую деятельность» (с изменениями по состоянию на 04.06.2018 г.) (©Paragraph 2023)</dc:title>
  <dc:subject/>
  <dc:creator>Сергей М</dc:creator>
  <cp:keywords/>
  <dc:description/>
  <cp:lastModifiedBy>Сергей М</cp:lastModifiedBy>
  <cp:revision>2</cp:revision>
  <dcterms:created xsi:type="dcterms:W3CDTF">2023-10-30T09:32:00Z</dcterms:created>
  <dcterms:modified xsi:type="dcterms:W3CDTF">2023-10-30T09:32:00Z</dcterms:modified>
</cp:coreProperties>
</file>