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5C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8 апреля 2021 года № 159 «О внесении изменений и дополнения в приказ исполняющего обязанности Министра индустрии и инфраструктурного развития Республики Казахстан от 29 апреля 2</w:t>
      </w:r>
      <w:r>
        <w:rPr>
          <w:rStyle w:val="s0"/>
          <w:b/>
          <w:bCs/>
        </w:rPr>
        <w:t>020 года № 251 «Об утверждении Правил оказания государственной услуги «Утверждение маршрутов и расписания движений регулярных городских (сельских), пригородных и внутрирайонных автомобильных перевозок пассажиров и багажа»</w:t>
      </w:r>
    </w:p>
    <w:p w:rsidR="00000000" w:rsidRDefault="00D605CC">
      <w:pPr>
        <w:ind w:firstLine="397"/>
        <w:jc w:val="both"/>
      </w:pPr>
      <w:r>
        <w:rPr>
          <w:rStyle w:val="s0"/>
        </w:rPr>
        <w:t> </w:t>
      </w:r>
    </w:p>
    <w:p w:rsidR="00000000" w:rsidRDefault="00D605C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апреля 2021 года под № 22528</w:t>
      </w:r>
    </w:p>
    <w:p w:rsidR="00000000" w:rsidRDefault="00D605CC">
      <w:pPr>
        <w:ind w:firstLine="397"/>
        <w:jc w:val="both"/>
      </w:pPr>
      <w:r>
        <w:rPr>
          <w:rStyle w:val="s0"/>
        </w:rPr>
        <w:t> </w:t>
      </w:r>
    </w:p>
    <w:p w:rsidR="00000000" w:rsidRDefault="00D605C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454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14 апреля 2021 г.</w:t>
        </w:r>
      </w:hyperlink>
    </w:p>
    <w:p w:rsidR="00000000" w:rsidRDefault="00D605CC">
      <w:pPr>
        <w:ind w:firstLine="397"/>
        <w:jc w:val="both"/>
      </w:pPr>
      <w:r>
        <w:rPr>
          <w:rStyle w:val="s0"/>
        </w:rPr>
        <w:t> </w:t>
      </w:r>
    </w:p>
    <w:p w:rsidR="00000000" w:rsidRDefault="00D605C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5CC" w:rsidRDefault="00D605CC" w:rsidP="00D605CC">
      <w:r>
        <w:separator/>
      </w:r>
    </w:p>
  </w:endnote>
  <w:endnote w:type="continuationSeparator" w:id="0">
    <w:p w:rsidR="00D605CC" w:rsidRDefault="00D605CC" w:rsidP="00D60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5CC" w:rsidRDefault="00D605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5CC" w:rsidRDefault="00D605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5CC" w:rsidRDefault="00D605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5CC" w:rsidRDefault="00D605CC" w:rsidP="00D605CC">
      <w:r>
        <w:separator/>
      </w:r>
    </w:p>
  </w:footnote>
  <w:footnote w:type="continuationSeparator" w:id="0">
    <w:p w:rsidR="00D605CC" w:rsidRDefault="00D605CC" w:rsidP="00D605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5CC" w:rsidRDefault="00D605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5CC" w:rsidRDefault="00D605CC" w:rsidP="00D60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5CC" w:rsidRPr="00D605CC" w:rsidRDefault="00D605CC" w:rsidP="00D60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8 апреля 2021 года № 159 «О внесении изменений и дополнения в приказ исполняющего обязанности Министра индустрии и инфраструктурного развития Республики Казахстан от 29 апреля 2020 года № 251 «Об утверждении Правил оказания государственной услуги «Утверждение маршрутов и расписания движений регулярных городских (сельских), пригородных и внутрирайонных автомобильных перевозок пассажиров и багажа»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5CC" w:rsidRDefault="00D605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5CC"/>
    <w:rsid w:val="00D60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5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5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5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5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5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5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5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5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682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8 апреля 2021 года № 159 «О внесении изменений и дополнения в приказ исполняющего обязанности Министра индустрии и инфраструктурного развития Республики Казахстан от 29 апреля 2020 года № 251 «Об утверждении Правил оказания государственной услуги «Утверждение маршрутов и расписания движений регулярных городских (сельских), пригородных и внутрирайонных автомобильных перевозок пассажиров и багажа»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2023-12-15T23:07:00Z</dcterms:created>
  <dcterms:modified xsi:type="dcterms:W3CDTF">2023-12-15T23:07:00Z</dcterms:modified>
</cp:coreProperties>
</file>