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080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«Технологияларды сатып алуға, өнеркәсіптік зерттеулер жүргізуге, бастапқы даму кезеңінде жоғары технологиялық өнім өндіру жөніндегі қызметті қолдауға, шет елдерде және (немесе) өңірлік патенттік ұйымдарда патенттеуге инновациялық гранттар беру қағидаларын </w:t>
      </w:r>
      <w:r>
        <w:rPr>
          <w:rStyle w:val="s0"/>
          <w:b/>
          <w:bCs/>
        </w:rPr>
        <w:t>бекіту туралы» Қазақстан Республикасы Инвестициялар және даму министрінің 2015 жылғы 27 ақпандағы № 211 бұйрығы (күші жойылды)</w:t>
      </w:r>
    </w:p>
    <w:p w:rsidR="00000000" w:rsidRDefault="0003080F">
      <w:r>
        <w:t> </w:t>
      </w:r>
    </w:p>
    <w:p w:rsidR="00000000" w:rsidRDefault="0003080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жылғы 17 қыркүйекте № 12078 тіркелді</w:t>
      </w:r>
    </w:p>
    <w:p w:rsidR="00000000" w:rsidRDefault="0003080F">
      <w:pPr>
        <w:ind w:firstLine="400"/>
        <w:jc w:val="both"/>
      </w:pPr>
      <w:r>
        <w:rPr>
          <w:rStyle w:val="s0"/>
        </w:rPr>
        <w:t> </w:t>
      </w:r>
    </w:p>
    <w:p w:rsidR="00000000" w:rsidRDefault="0003080F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</w:t>
        </w:r>
        <w:r>
          <w:rPr>
            <w:rStyle w:val="a3"/>
          </w:rPr>
          <w:t>інің «Әділет» ақпараттық-құқықтық жүйесі 2015 ж. 13 қазанда</w:t>
        </w:r>
      </w:hyperlink>
      <w:r>
        <w:t xml:space="preserve">; </w:t>
      </w:r>
      <w:r>
        <w:rPr>
          <w:rStyle w:val="s0"/>
        </w:rPr>
        <w:t>«Егемен Қазақстан» 2016 жылғы 28 мамыр № 101 (28829)</w:t>
      </w:r>
    </w:p>
    <w:p w:rsidR="00000000" w:rsidRDefault="0003080F">
      <w:pPr>
        <w:ind w:firstLine="400"/>
        <w:jc w:val="both"/>
      </w:pPr>
      <w:r>
        <w:rPr>
          <w:rStyle w:val="s0"/>
        </w:rPr>
        <w:t> </w:t>
      </w:r>
    </w:p>
    <w:p w:rsidR="00000000" w:rsidRDefault="0003080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Инвестициялар және даму министрінің 2015 жылғы 23 желтоқсандағы № 1225 </w:t>
      </w:r>
      <w:hyperlink r:id="rId8" w:history="1">
        <w:r>
          <w:rPr>
            <w:rStyle w:val="a3"/>
          </w:rPr>
          <w:t>б</w:t>
        </w:r>
        <w:r>
          <w:rPr>
            <w:rStyle w:val="a3"/>
          </w:rPr>
          <w:t>ұйрығымен</w:t>
        </w:r>
      </w:hyperlink>
      <w:r>
        <w:rPr>
          <w:rStyle w:val="s0"/>
        </w:rPr>
        <w:t xml:space="preserve"> күші жойылды</w:t>
      </w:r>
    </w:p>
    <w:p w:rsidR="00000000" w:rsidRDefault="0003080F">
      <w:pPr>
        <w:ind w:firstLine="400"/>
        <w:jc w:val="both"/>
      </w:pPr>
      <w:r>
        <w:rPr>
          <w:rStyle w:val="s0"/>
        </w:rPr>
        <w:t> </w:t>
      </w:r>
    </w:p>
    <w:p w:rsidR="00000000" w:rsidRDefault="0003080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080F" w:rsidRDefault="0003080F" w:rsidP="0003080F">
      <w:r>
        <w:separator/>
      </w:r>
    </w:p>
  </w:endnote>
  <w:endnote w:type="continuationSeparator" w:id="0">
    <w:p w:rsidR="0003080F" w:rsidRDefault="0003080F" w:rsidP="000308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80F" w:rsidRDefault="0003080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80F" w:rsidRDefault="0003080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80F" w:rsidRDefault="0003080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080F" w:rsidRDefault="0003080F" w:rsidP="0003080F">
      <w:r>
        <w:separator/>
      </w:r>
    </w:p>
  </w:footnote>
  <w:footnote w:type="continuationSeparator" w:id="0">
    <w:p w:rsidR="0003080F" w:rsidRDefault="0003080F" w:rsidP="000308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80F" w:rsidRDefault="0003080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80F" w:rsidRDefault="0003080F" w:rsidP="0003080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080F" w:rsidRPr="0003080F" w:rsidRDefault="0003080F" w:rsidP="0003080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ИНВЕСТИЦИЯЛАР ЖӘНЕ ДАМУ МИНИСТРІНІҢ 2015.27.02 № 211 БҰЙ...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80F" w:rsidRDefault="0003080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080F"/>
    <w:rsid w:val="00030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08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080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08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080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08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080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08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080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4445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207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828</Characters>
  <Application>Microsoft Office Word</Application>
  <DocSecurity>0</DocSecurity>
  <Lines>6</Lines>
  <Paragraphs>1</Paragraphs>
  <ScaleCrop>false</ScaleCrop>
  <Company>SPecialiST RePack</Company>
  <LinksUpToDate>false</LinksUpToDate>
  <CharactersWithSpaces>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ИНВЕСТИЦИЯЛАР ЖӘНЕ ДАМУ МИНИСТРІНІҢ 2015.27.02 № 211 БҰЙ...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2024-01-02T00:24:00Z</dcterms:created>
  <dcterms:modified xsi:type="dcterms:W3CDTF">2024-01-02T00:24:00Z</dcterms:modified>
</cp:coreProperties>
</file>