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55C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денсаулық сақтау мәселелері бойынша өзгерістер мен толықтырулар енгізу туралы» Қазақстан Республикасының 2020 жылғы 7 шілдедегі № 361-VI Заңы</w:t>
      </w:r>
    </w:p>
    <w:p w:rsidR="00000000" w:rsidRDefault="00AB55C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B55CB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8 шілде № 130 (</w:t>
      </w:r>
      <w:r>
        <w:rPr>
          <w:rStyle w:val="s0"/>
        </w:rPr>
        <w:t xml:space="preserve">29859); </w:t>
      </w:r>
      <w:hyperlink r:id="rId7" w:anchor="!/doc/144592/kaz" w:history="1">
        <w:r>
          <w:rPr>
            <w:rStyle w:val="a4"/>
          </w:rPr>
          <w:t>«ҚР НҚА электрондық түрдегі эталондық бақылау банкі» АЖ 2020 ж. 13 шілдеде</w:t>
        </w:r>
      </w:hyperlink>
      <w:r>
        <w:rPr>
          <w:rStyle w:val="s0"/>
        </w:rPr>
        <w:t xml:space="preserve">; ҚР Парламентінің Жаршысы 2020 ж., </w:t>
      </w:r>
      <w:r>
        <w:rPr>
          <w:rStyle w:val="s0"/>
          <w:lang w:val="kk-KZ"/>
        </w:rPr>
        <w:t>тамыз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16</w:t>
      </w:r>
      <w:r>
        <w:rPr>
          <w:rStyle w:val="s0"/>
        </w:rPr>
        <w:t xml:space="preserve"> (</w:t>
      </w:r>
      <w:r>
        <w:rPr>
          <w:rStyle w:val="s0"/>
          <w:lang w:val="kk-KZ"/>
        </w:rPr>
        <w:t>2810</w:t>
      </w:r>
      <w:r>
        <w:rPr>
          <w:rStyle w:val="s0"/>
        </w:rPr>
        <w:t xml:space="preserve">), </w:t>
      </w:r>
      <w:r>
        <w:rPr>
          <w:rStyle w:val="s0"/>
          <w:lang w:val="kk-KZ"/>
        </w:rPr>
        <w:t>77</w:t>
      </w:r>
      <w:r>
        <w:rPr>
          <w:rStyle w:val="s0"/>
        </w:rPr>
        <w:t>-құжат</w:t>
      </w:r>
    </w:p>
    <w:p w:rsidR="00000000" w:rsidRDefault="00AB55CB">
      <w:pPr>
        <w:ind w:firstLine="397"/>
        <w:jc w:val="both"/>
      </w:pPr>
      <w:r>
        <w:rPr>
          <w:rStyle w:val="s0"/>
        </w:rPr>
        <w:t> </w:t>
      </w:r>
    </w:p>
    <w:p w:rsidR="00000000" w:rsidRDefault="00AB55C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5CB" w:rsidRDefault="00AB55CB" w:rsidP="00AB55CB">
      <w:r>
        <w:separator/>
      </w:r>
    </w:p>
  </w:endnote>
  <w:endnote w:type="continuationSeparator" w:id="0">
    <w:p w:rsidR="00AB55CB" w:rsidRDefault="00AB55CB" w:rsidP="00AB5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5CB" w:rsidRDefault="00AB55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5CB" w:rsidRDefault="00AB55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5CB" w:rsidRDefault="00AB55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5CB" w:rsidRDefault="00AB55CB" w:rsidP="00AB55CB">
      <w:r>
        <w:separator/>
      </w:r>
    </w:p>
  </w:footnote>
  <w:footnote w:type="continuationSeparator" w:id="0">
    <w:p w:rsidR="00AB55CB" w:rsidRDefault="00AB55CB" w:rsidP="00AB55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5CB" w:rsidRDefault="00AB55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5CB" w:rsidRDefault="00AB55CB" w:rsidP="00AB55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55CB" w:rsidRPr="00AB55CB" w:rsidRDefault="00AB55CB" w:rsidP="00AB55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денсаулық сақтау мәселелері бойынша өзгерістер мен толықтырулар енгізу туралы» Қазақстан Республикасының 2020 жылғы 7 шілдедегі № 361-VI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5CB" w:rsidRDefault="00AB55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55CB"/>
    <w:rsid w:val="00AB5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55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55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55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55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55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55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55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55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417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денсаулық сақтау мәселелері бойынша өзгерістер мен толықтырулар енгізу туралы» Қазақстан Республикасының 2020 жылғы 7 шілдедегі № 361-VI Заңы (©Paragraph 2023)</dc:title>
  <dc:subject/>
  <dc:creator>Сергей М</dc:creator>
  <cp:keywords/>
  <dc:description/>
  <cp:lastModifiedBy>Сергей М</cp:lastModifiedBy>
  <cp:revision>2</cp:revision>
  <dcterms:created xsi:type="dcterms:W3CDTF">2023-12-04T01:39:00Z</dcterms:created>
  <dcterms:modified xsi:type="dcterms:W3CDTF">2023-12-04T01:39:00Z</dcterms:modified>
</cp:coreProperties>
</file>