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348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справки о регистрации (перерегистрации) юридических лиц, учетной регистрации (перерегистрации) их филиалов и представительств» (приложение 3 к приказу и.о. Министра юстиции Республики Казахстан от 29 мая 2015 года №</w:t>
      </w:r>
      <w:r>
        <w:rPr>
          <w:rStyle w:val="s0"/>
          <w:b/>
          <w:bCs/>
        </w:rPr>
        <w:t xml:space="preserve"> 301) (с изменениями и дополнениями по состоянию на 31.07.2019 г.) (утратил силу)</w:t>
      </w:r>
    </w:p>
    <w:p w:rsidR="00000000" w:rsidRDefault="009A3480">
      <w:r>
        <w:t> </w:t>
      </w:r>
    </w:p>
    <w:p w:rsidR="00000000" w:rsidRDefault="009A3480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1 июля 2015 года под № 11530</w:t>
      </w:r>
    </w:p>
    <w:p w:rsidR="00000000" w:rsidRDefault="009A3480">
      <w:pPr>
        <w:ind w:firstLine="426"/>
      </w:pPr>
      <w:r>
        <w:t> </w:t>
      </w:r>
    </w:p>
    <w:p w:rsidR="00000000" w:rsidRDefault="009A3480">
      <w:pPr>
        <w:ind w:firstLine="426"/>
      </w:pPr>
      <w: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3 августа 2015 г. </w:t>
        </w:r>
      </w:hyperlink>
      <w:r>
        <w:t> </w:t>
      </w:r>
    </w:p>
    <w:p w:rsidR="00000000" w:rsidRDefault="009A3480">
      <w:pPr>
        <w:ind w:firstLine="426"/>
      </w:pPr>
      <w:r>
        <w:t> </w:t>
      </w:r>
    </w:p>
    <w:p w:rsidR="00000000" w:rsidRDefault="009A348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юстиции РК от 29 мая 2020 года № 66</w:t>
      </w:r>
    </w:p>
    <w:p w:rsidR="00000000" w:rsidRDefault="009A3480">
      <w:pPr>
        <w:ind w:firstLine="397"/>
        <w:jc w:val="both"/>
      </w:pPr>
      <w:r>
        <w:rPr>
          <w:rStyle w:val="s0"/>
        </w:rPr>
        <w:t> </w:t>
      </w:r>
    </w:p>
    <w:p w:rsidR="00000000" w:rsidRDefault="009A3480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9A3480">
      <w:pPr>
        <w:ind w:firstLine="426"/>
      </w:pPr>
      <w:r>
        <w:t> </w:t>
      </w:r>
    </w:p>
    <w:p w:rsidR="00000000" w:rsidRDefault="009A3480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29.02.16 г. № 100 (введен в действие по истечении десяти календарных дней после дня е</w:t>
      </w:r>
      <w:r>
        <w:rPr>
          <w:rStyle w:val="s0"/>
        </w:rPr>
        <w:t xml:space="preserve">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A3480">
      <w:pPr>
        <w:ind w:firstLine="397"/>
        <w:jc w:val="both"/>
      </w:pPr>
      <w:hyperlink r:id="rId11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27.03.18 г. № 469 (введен в действие п</w:t>
      </w:r>
      <w:r>
        <w:rPr>
          <w:rStyle w:val="s0"/>
        </w:rPr>
        <w:t xml:space="preserve">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A3480">
      <w:pPr>
        <w:ind w:firstLine="397"/>
        <w:jc w:val="both"/>
      </w:pPr>
      <w:hyperlink r:id="rId13" w:anchor="sub_id=300" w:history="1">
        <w:r>
          <w:rPr>
            <w:rStyle w:val="a4"/>
          </w:rPr>
          <w:t>приказом</w:t>
        </w:r>
      </w:hyperlink>
      <w:r>
        <w:t xml:space="preserve"> Министра юстиц</w:t>
      </w:r>
      <w:r>
        <w:t>ии РК от 31.07.19 г. № 421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9A3480">
      <w:pPr>
        <w:ind w:firstLine="426"/>
      </w:pPr>
      <w:r>
        <w:t> </w:t>
      </w:r>
    </w:p>
    <w:p w:rsidR="00000000" w:rsidRDefault="009A3480">
      <w:pPr>
        <w:ind w:firstLine="426"/>
      </w:pPr>
      <w:r>
        <w:t>Предыдущие редакции:</w:t>
      </w:r>
    </w:p>
    <w:p w:rsidR="00000000" w:rsidRDefault="009A3480">
      <w:pPr>
        <w:ind w:firstLine="426"/>
      </w:pPr>
      <w:r>
        <w:t> </w:t>
      </w:r>
    </w:p>
    <w:p w:rsidR="00000000" w:rsidRDefault="009A3480">
      <w:pPr>
        <w:ind w:firstLine="426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29.02.16 г.</w:t>
      </w:r>
    </w:p>
    <w:p w:rsidR="00000000" w:rsidRDefault="009A3480">
      <w:pPr>
        <w:ind w:firstLine="426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27.03.18 г.</w:t>
      </w:r>
    </w:p>
    <w:p w:rsidR="00000000" w:rsidRDefault="009A3480">
      <w:pPr>
        <w:ind w:firstLine="426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31.07.19 г.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3480" w:rsidRDefault="009A3480" w:rsidP="009A3480">
      <w:r>
        <w:separator/>
      </w:r>
    </w:p>
  </w:endnote>
  <w:endnote w:type="continuationSeparator" w:id="0">
    <w:p w:rsidR="009A3480" w:rsidRDefault="009A3480" w:rsidP="009A34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480" w:rsidRDefault="009A34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480" w:rsidRDefault="009A34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480" w:rsidRDefault="009A34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3480" w:rsidRDefault="009A3480" w:rsidP="009A3480">
      <w:r>
        <w:separator/>
      </w:r>
    </w:p>
  </w:footnote>
  <w:footnote w:type="continuationSeparator" w:id="0">
    <w:p w:rsidR="009A3480" w:rsidRDefault="009A3480" w:rsidP="009A34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480" w:rsidRDefault="009A34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480" w:rsidRDefault="009A3480" w:rsidP="009A34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3480" w:rsidRPr="009A3480" w:rsidRDefault="009A3480" w:rsidP="009A34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справки о регистрации (перерегистрации) юридических лиц, учетной регистрации (перерегистрации) их филиалов и представительств» (приложение 3 к приказу и.о. Министра юстиции Республики Казахстан от 29 мая 2015 года № 301) (с изменениями и дополнениями по состоянию на 31.07.2019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480" w:rsidRDefault="009A34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3480"/>
    <w:rsid w:val="009A3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34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348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34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34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34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348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34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34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19732" TargetMode="External"/><Relationship Id="rId13" Type="http://schemas.openxmlformats.org/officeDocument/2006/relationships/hyperlink" Target="http://online.zakon.kz/Document/?doc_id=34608503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530" TargetMode="External"/><Relationship Id="rId12" Type="http://schemas.openxmlformats.org/officeDocument/2006/relationships/hyperlink" Target="http://online.zakon.kz/Document/?doc_id=36983235" TargetMode="External"/><Relationship Id="rId17" Type="http://schemas.openxmlformats.org/officeDocument/2006/relationships/hyperlink" Target="http://online.zakon.kz/Document/?doc_id=32897548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03317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526151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145634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4390888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12050" TargetMode="External"/><Relationship Id="rId14" Type="http://schemas.openxmlformats.org/officeDocument/2006/relationships/hyperlink" Target="http://online.zakon.kz/Document/?doc_id=37894409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1925</Characters>
  <Application>Microsoft Office Word</Application>
  <DocSecurity>0</DocSecurity>
  <Lines>16</Lines>
  <Paragraphs>4</Paragraphs>
  <ScaleCrop>false</ScaleCrop>
  <Company/>
  <LinksUpToDate>false</LinksUpToDate>
  <CharactersWithSpaces>2108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2025-03-01T04:42:00Z</dcterms:created>
  <dcterms:modified xsi:type="dcterms:W3CDTF">2025-03-01T04:42:00Z</dcterms:modified>
</cp:coreProperties>
</file>