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336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8 декабря 2015 года № 618 «О внесении изменений в приказ Министра юстиции Республики Казахстан от 28 апреля 2015 года № 246 «Об утверждении стандартов государственных услуг по вопросам регистрации прав на нед</w:t>
      </w:r>
      <w:r>
        <w:rPr>
          <w:rStyle w:val="s0"/>
          <w:b/>
          <w:bCs/>
        </w:rPr>
        <w:t>вижимое имущество и регистрации залога движимого имущества, не подлежащего обязательной государственной регистрации» (утратил силу)</w:t>
      </w:r>
    </w:p>
    <w:p w:rsidR="00000000" w:rsidRDefault="004C3361">
      <w:r>
        <w:t> </w:t>
      </w:r>
    </w:p>
    <w:p w:rsidR="00000000" w:rsidRDefault="004C3361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15 января 2015 года под № 12870</w:t>
      </w:r>
    </w:p>
    <w:p w:rsidR="00000000" w:rsidRDefault="004C3361">
      <w:pPr>
        <w:ind w:firstLine="400"/>
        <w:jc w:val="both"/>
      </w:pPr>
      <w:r>
        <w:rPr>
          <w:rStyle w:val="s00"/>
        </w:rPr>
        <w:t> </w:t>
      </w:r>
    </w:p>
    <w:p w:rsidR="00000000" w:rsidRDefault="004C3361">
      <w:pPr>
        <w:ind w:firstLine="400"/>
        <w:jc w:val="both"/>
      </w:pPr>
      <w:r>
        <w:rPr>
          <w:rStyle w:val="s0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</w:t>
        </w:r>
        <w:r>
          <w:rPr>
            <w:rStyle w:val="a4"/>
          </w:rPr>
          <w:t>вовых актов РК «Әділет» 15 февраля 2016 года</w:t>
        </w:r>
      </w:hyperlink>
      <w:r>
        <w:rPr>
          <w:rStyle w:val="s00"/>
        </w:rPr>
        <w:t xml:space="preserve"> </w:t>
      </w:r>
    </w:p>
    <w:p w:rsidR="00000000" w:rsidRDefault="004C3361">
      <w:r>
        <w:t> </w:t>
      </w:r>
    </w:p>
    <w:p w:rsidR="00000000" w:rsidRDefault="004C3361">
      <w:pPr>
        <w:ind w:firstLine="397"/>
        <w:jc w:val="both"/>
      </w:pPr>
      <w:r>
        <w:rPr>
          <w:rStyle w:val="s0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и.о. Министра юстиции Республики Казахстан от 29 мая 2020 года № 67</w:t>
      </w:r>
    </w:p>
    <w:p w:rsidR="00000000" w:rsidRDefault="004C3361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3361" w:rsidRDefault="004C3361" w:rsidP="004C3361">
      <w:r>
        <w:separator/>
      </w:r>
    </w:p>
  </w:endnote>
  <w:endnote w:type="continuationSeparator" w:id="0">
    <w:p w:rsidR="004C3361" w:rsidRDefault="004C3361" w:rsidP="004C33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361" w:rsidRDefault="004C33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361" w:rsidRDefault="004C33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361" w:rsidRDefault="004C33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3361" w:rsidRDefault="004C3361" w:rsidP="004C3361">
      <w:r>
        <w:separator/>
      </w:r>
    </w:p>
  </w:footnote>
  <w:footnote w:type="continuationSeparator" w:id="0">
    <w:p w:rsidR="004C3361" w:rsidRDefault="004C3361" w:rsidP="004C33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361" w:rsidRDefault="004C33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361" w:rsidRDefault="004C3361" w:rsidP="004C33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3361" w:rsidRPr="004C3361" w:rsidRDefault="004C3361" w:rsidP="004C33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8 декабря 2015 года № 618 «О внесении изменений в приказ Министра юстиции Республики Казахстан от 28 апреля 2015 года № 246 «Об утверждении стандартов государственных услуг по вопросам регистрации прав на недвижимое имущество и регистрации залога движимого имущества, не подлежащего обязательной государственной регистрации»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361" w:rsidRDefault="004C33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3361"/>
    <w:rsid w:val="004C3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4C33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33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33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33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4C33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33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33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33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273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87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783</Characters>
  <Application>Microsoft Office Word</Application>
  <DocSecurity>0</DocSecurity>
  <Lines>6</Lines>
  <Paragraphs>1</Paragraphs>
  <ScaleCrop>false</ScaleCrop>
  <Company>SPecialiST RePack</Company>
  <LinksUpToDate>false</LinksUpToDate>
  <CharactersWithSpaces>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8 декабря 2015 года № 618 «О внесении изменений в приказ Министра юстиции Республики Казахстан от 28 апреля 2015 года № 246 «Об утверждении стандартов государственных услуг по вопросам регистрации прав на недвижимое имущество и регистрации залога движимого имущества, не подлежащего обязательной государственной регистрации»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2024-05-03T16:45:00Z</dcterms:created>
  <dcterms:modified xsi:type="dcterms:W3CDTF">2024-05-03T16:45:00Z</dcterms:modified>
</cp:coreProperties>
</file>