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5B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17 июня 2015 года № 445 «Об определении лицензиара по осуществлению лицензирования деятельности по производству, переработке, приобретению, хранению, реализации, использованию, уничтожению ядов и органа, </w:t>
      </w:r>
      <w:r>
        <w:rPr>
          <w:rStyle w:val="s0"/>
          <w:b/>
          <w:bCs/>
        </w:rPr>
        <w:t>уполномоченного на согласование выдачи лицензии на осуществление деятельности по производству, переработке, приобретению, хранению, реализации, использованию, уничтожению ядов в части соответствия заявителя требованиям законодательства Республики Казахстан</w:t>
      </w:r>
      <w:r>
        <w:rPr>
          <w:rStyle w:val="s0"/>
          <w:b/>
          <w:bCs/>
        </w:rPr>
        <w:t>» (с изменениями от 28.09.2021 г.)</w:t>
      </w:r>
    </w:p>
    <w:p w:rsidR="00000000" w:rsidRDefault="006C25B1">
      <w:pPr>
        <w:pStyle w:val="pj"/>
      </w:pPr>
      <w:r>
        <w:rPr>
          <w:rStyle w:val="s0"/>
          <w:b/>
          <w:bCs/>
        </w:rPr>
        <w:t> </w:t>
      </w:r>
    </w:p>
    <w:p w:rsidR="00000000" w:rsidRDefault="006C25B1">
      <w:pPr>
        <w:pStyle w:val="a5"/>
        <w:ind w:firstLine="426"/>
      </w:pPr>
      <w:r>
        <w:t xml:space="preserve">Опубликовано: «Казахстанская правда» от 25 июня 2015 г. № 118 (27994); </w:t>
      </w:r>
      <w:r>
        <w:rPr>
          <w:rStyle w:val="s0"/>
        </w:rPr>
        <w:t>САПП Республики Казахстан 2015 г., № 34, ст. 235</w:t>
      </w:r>
    </w:p>
    <w:p w:rsidR="00000000" w:rsidRDefault="006C25B1">
      <w:pPr>
        <w:pStyle w:val="a5"/>
        <w:ind w:firstLine="426"/>
      </w:pPr>
      <w:r>
        <w:rPr>
          <w:rStyle w:val="s0"/>
        </w:rPr>
        <w:t> </w:t>
      </w:r>
    </w:p>
    <w:p w:rsidR="00000000" w:rsidRDefault="006C25B1">
      <w:pPr>
        <w:pStyle w:val="a5"/>
        <w:ind w:firstLine="426"/>
      </w:pPr>
      <w:r>
        <w:t xml:space="preserve">Внесены изменения: </w:t>
      </w:r>
    </w:p>
    <w:p w:rsidR="00000000" w:rsidRDefault="006C25B1">
      <w:pPr>
        <w:pStyle w:val="a5"/>
        <w:ind w:firstLine="426"/>
      </w:pPr>
      <w:r>
        <w:t> </w:t>
      </w:r>
    </w:p>
    <w:p w:rsidR="00000000" w:rsidRDefault="006C25B1">
      <w:pPr>
        <w:pStyle w:val="pj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28.09.21 г. № 685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C25B1">
      <w:pPr>
        <w:pStyle w:val="a5"/>
        <w:ind w:firstLine="426"/>
      </w:pPr>
      <w:r>
        <w:t> </w:t>
      </w:r>
    </w:p>
    <w:p w:rsidR="00000000" w:rsidRDefault="006C25B1">
      <w:pPr>
        <w:pStyle w:val="a5"/>
        <w:ind w:firstLine="426"/>
      </w:pPr>
      <w:r>
        <w:t xml:space="preserve">Предыдущие редакции: </w:t>
      </w:r>
    </w:p>
    <w:p w:rsidR="00000000" w:rsidRDefault="006C25B1">
      <w:pPr>
        <w:pStyle w:val="a5"/>
        <w:ind w:firstLine="426"/>
      </w:pPr>
      <w:r>
        <w:t> </w:t>
      </w:r>
    </w:p>
    <w:p w:rsidR="00000000" w:rsidRDefault="006C25B1">
      <w:pPr>
        <w:pStyle w:val="a5"/>
        <w:ind w:firstLine="426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28.09.21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5B1" w:rsidRDefault="006C25B1" w:rsidP="006C25B1">
      <w:r>
        <w:separator/>
      </w:r>
    </w:p>
  </w:endnote>
  <w:endnote w:type="continuationSeparator" w:id="0">
    <w:p w:rsidR="006C25B1" w:rsidRDefault="006C25B1" w:rsidP="006C2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5B1" w:rsidRDefault="006C25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5B1" w:rsidRDefault="006C25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5B1" w:rsidRDefault="006C25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5B1" w:rsidRDefault="006C25B1" w:rsidP="006C25B1">
      <w:r>
        <w:separator/>
      </w:r>
    </w:p>
  </w:footnote>
  <w:footnote w:type="continuationSeparator" w:id="0">
    <w:p w:rsidR="006C25B1" w:rsidRDefault="006C25B1" w:rsidP="006C2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5B1" w:rsidRDefault="006C25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5B1" w:rsidRDefault="006C25B1" w:rsidP="006C2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5B1" w:rsidRPr="006C25B1" w:rsidRDefault="006C25B1" w:rsidP="006C2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июня 2015 года № 445 «Об определении лицензиара по осуществлению лицензирования деятельности по производству, переработке, приобретению, хранению, реализации, использованию, уничтожению ядов и органа, уполномоченного на согласование выдачи лицензии на осуществление деятельности по производству, переработке, приобретению, хранению, реализации, использованию, уничтожению ядов в части соответствия заявителя требованиям законодательства Республики Казахстан» (с изменениями от 28.09.2021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5B1" w:rsidRDefault="006C25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5B1"/>
    <w:rsid w:val="006C2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C2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5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5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C2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5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5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802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79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30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1023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июня 2015 года № 445 «Об определении лицензиара по осуществлению лицензирования деятельности по производству, переработке, приобретению, хранению, реализации, использованию, уничтожению ядов и органа, уполномоченного на согласование выдачи лицензии на осуществление деятельности по производству, переработке, приобретению, хранению, реализации, использованию, уничтожению ядов в части соответствия заявителя требованиям законодательства Республики Казахстан» (с изменениями от 28.09.2021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2023-11-28T09:15:00Z</dcterms:created>
  <dcterms:modified xsi:type="dcterms:W3CDTF">2023-11-28T09:15:00Z</dcterms:modified>
</cp:coreProperties>
</file>