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859F0">
      <w:pPr>
        <w:pStyle w:val="pj"/>
      </w:pPr>
      <w:bookmarkStart w:id="0" w:name="_GoBack"/>
      <w:bookmarkEnd w:id="0"/>
      <w:r>
        <w:rPr>
          <w:rStyle w:val="s0"/>
          <w:b/>
          <w:bCs/>
        </w:rPr>
        <w:t>СН РК 3.02-13-2014 «Лечебно-профилактические учреждения» (с изменениями и дополнениями по состоянию на 24.10.2023 г.)</w:t>
      </w:r>
    </w:p>
    <w:p w:rsidR="00000000" w:rsidRDefault="00B859F0">
      <w:pPr>
        <w:pStyle w:val="pc"/>
      </w:pPr>
      <w:r>
        <w:t> </w:t>
      </w:r>
    </w:p>
    <w:p w:rsidR="00000000" w:rsidRDefault="00B859F0">
      <w:pPr>
        <w:pStyle w:val="pj"/>
      </w:pPr>
      <w:r>
        <w:rPr>
          <w:rStyle w:val="s0"/>
        </w:rPr>
        <w:t>Внесены изменения:</w:t>
      </w:r>
    </w:p>
    <w:p w:rsidR="00000000" w:rsidRDefault="00B859F0">
      <w:pPr>
        <w:pStyle w:val="pj"/>
      </w:pPr>
      <w:r>
        <w:rPr>
          <w:rStyle w:val="s0"/>
        </w:rPr>
        <w:t> </w:t>
      </w:r>
    </w:p>
    <w:p w:rsidR="00000000" w:rsidRDefault="00B859F0">
      <w:pPr>
        <w:pStyle w:val="pj"/>
      </w:pPr>
      <w:hyperlink r:id="rId7" w:anchor="sub_id=600" w:history="1">
        <w:r>
          <w:rPr>
            <w:rStyle w:val="s2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по инвестициям и развитию РК от 15.11.18 г. № 235-НҚ;</w:t>
      </w:r>
    </w:p>
    <w:p w:rsidR="00000000" w:rsidRDefault="00B859F0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</w:t>
      </w:r>
      <w:r>
        <w:rPr>
          <w:rStyle w:val="s0"/>
        </w:rPr>
        <w:t>митета по делам строительства и жилищно-коммунального хозяйства Министерства индустрии и инфраструктурного развития РК от 27.11.19 г. № 194-нқ;</w:t>
      </w:r>
    </w:p>
    <w:p w:rsidR="00000000" w:rsidRDefault="00B859F0">
      <w:pPr>
        <w:pStyle w:val="pj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</w:t>
      </w:r>
      <w:r>
        <w:rPr>
          <w:rStyle w:val="s0"/>
        </w:rPr>
        <w:t>по делам строительства и жилищно-коммунального хозяйства Министерства индустрии и инфраструктурного развития РК от 09.07.21 г. № 98-НҚ;</w:t>
      </w:r>
    </w:p>
    <w:p w:rsidR="00000000" w:rsidRDefault="00B859F0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по делам строительства и</w:t>
      </w:r>
      <w:r>
        <w:rPr>
          <w:rStyle w:val="s0"/>
        </w:rPr>
        <w:t xml:space="preserve"> жилищно-коммунального хозяйства Министерства индустрии и инфраструктурного развития РК от 12.04.23 г. № 62-нқ;</w:t>
      </w:r>
    </w:p>
    <w:p w:rsidR="00000000" w:rsidRDefault="00B859F0">
      <w:pPr>
        <w:pStyle w:val="pj"/>
      </w:pPr>
      <w:hyperlink r:id="rId11" w:anchor="sub_id=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Председателя Комитета по делам строительства и жили</w:t>
      </w:r>
      <w:r>
        <w:rPr>
          <w:rStyle w:val="s0"/>
        </w:rPr>
        <w:t>щно-коммунального хозяйства Министерства промышленности и строительства РК от 24.10.23 г. № 156-НҚ.</w:t>
      </w:r>
    </w:p>
    <w:p w:rsidR="00000000" w:rsidRDefault="00B859F0">
      <w:pPr>
        <w:pStyle w:val="pj"/>
      </w:pPr>
      <w:r>
        <w:rPr>
          <w:rStyle w:val="s0"/>
        </w:rPr>
        <w:t> </w:t>
      </w:r>
    </w:p>
    <w:p w:rsidR="00000000" w:rsidRDefault="00B859F0">
      <w:pPr>
        <w:pStyle w:val="pj"/>
      </w:pPr>
      <w:r>
        <w:rPr>
          <w:rStyle w:val="s0"/>
        </w:rPr>
        <w:t>Предыдущие редакции:</w:t>
      </w:r>
    </w:p>
    <w:p w:rsidR="00000000" w:rsidRDefault="00B859F0">
      <w:pPr>
        <w:pStyle w:val="pj"/>
      </w:pPr>
      <w:r>
        <w:rPr>
          <w:rStyle w:val="s0"/>
        </w:rPr>
        <w:t> </w:t>
      </w:r>
    </w:p>
    <w:p w:rsidR="00000000" w:rsidRDefault="00B859F0">
      <w:pPr>
        <w:pStyle w:val="pj"/>
      </w:pPr>
      <w:hyperlink r:id="rId12" w:history="1">
        <w:r>
          <w:rPr>
            <w:rStyle w:val="s2"/>
          </w:rPr>
          <w:t>редакция</w:t>
        </w:r>
      </w:hyperlink>
      <w:r>
        <w:rPr>
          <w:rStyle w:val="s0"/>
        </w:rPr>
        <w:t>, действовавшая до внесения изменений от 15.11.18 г.</w:t>
      </w:r>
    </w:p>
    <w:p w:rsidR="00000000" w:rsidRDefault="00B859F0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27.11.19 г.</w:t>
      </w:r>
    </w:p>
    <w:p w:rsidR="00000000" w:rsidRDefault="00B859F0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09.07.21 г.</w:t>
      </w:r>
    </w:p>
    <w:p w:rsidR="00000000" w:rsidRDefault="00B859F0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12.04.23 г.</w:t>
      </w:r>
    </w:p>
    <w:p w:rsidR="00000000" w:rsidRDefault="00B859F0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24.10.23 г.</w:t>
      </w:r>
    </w:p>
    <w:p w:rsidR="00000000" w:rsidRDefault="00B859F0">
      <w:pPr>
        <w:pStyle w:val="pj"/>
      </w:pPr>
      <w:r>
        <w:t> </w:t>
      </w:r>
    </w:p>
    <w:p w:rsidR="00000000" w:rsidRDefault="00B859F0">
      <w:pPr>
        <w:pStyle w:val="pc"/>
      </w:pPr>
      <w:r>
        <w:t> </w:t>
      </w:r>
    </w:p>
    <w:p w:rsidR="00000000" w:rsidRDefault="00B859F0">
      <w:pPr>
        <w:pStyle w:val="pc"/>
      </w:pPr>
      <w:r>
        <w:rPr>
          <w:rStyle w:val="s1"/>
        </w:rPr>
        <w:t>ПРЕДИСЛОВ</w:t>
      </w:r>
      <w:r>
        <w:rPr>
          <w:rStyle w:val="s1"/>
        </w:rPr>
        <w:t>ИЕ</w:t>
      </w:r>
    </w:p>
    <w:p w:rsidR="00000000" w:rsidRDefault="00B859F0">
      <w:pPr>
        <w:pStyle w:val="pc"/>
      </w:pPr>
      <w:r>
        <w:t> </w:t>
      </w:r>
    </w:p>
    <w:p w:rsidR="00000000" w:rsidRDefault="00B859F0">
      <w:pPr>
        <w:pStyle w:val="pj"/>
      </w:pPr>
      <w:r>
        <w:rPr>
          <w:b/>
          <w:bCs/>
        </w:rPr>
        <w:t>1.</w:t>
      </w:r>
      <w:r>
        <w:t xml:space="preserve"> </w:t>
      </w:r>
      <w:r>
        <w:rPr>
          <w:b/>
          <w:bCs/>
        </w:rPr>
        <w:t>РАЗРАБОТАН:</w:t>
      </w:r>
      <w:r>
        <w:t xml:space="preserve"> АО «КазНИИССА», ТОО «Строй Проект»</w:t>
      </w:r>
    </w:p>
    <w:p w:rsidR="00000000" w:rsidRDefault="00B859F0">
      <w:pPr>
        <w:pStyle w:val="pj"/>
      </w:pPr>
      <w:r>
        <w:rPr>
          <w:b/>
          <w:bCs/>
        </w:rPr>
        <w:t>2.</w:t>
      </w:r>
      <w:r>
        <w:t xml:space="preserve">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 и жилищно-коммунального хозяйства Министерства регионального развития Республики Казахстан</w:t>
      </w:r>
    </w:p>
    <w:p w:rsidR="00000000" w:rsidRDefault="00B859F0">
      <w:pPr>
        <w:pStyle w:val="pj"/>
      </w:pPr>
      <w:r>
        <w:rPr>
          <w:b/>
          <w:bCs/>
        </w:rPr>
        <w:t>3. УТВЕР</w:t>
      </w:r>
      <w:r>
        <w:rPr>
          <w:b/>
          <w:bCs/>
        </w:rPr>
        <w:t>ЖДЕН И ВВЕДЕН В ДЕЙСТВИЕ:</w:t>
      </w:r>
      <w:r>
        <w:t xml:space="preserve"> </w:t>
      </w:r>
      <w:hyperlink r:id="rId17" w:history="1">
        <w:r>
          <w:rPr>
            <w:rStyle w:val="a4"/>
            <w:color w:val="0000FF"/>
            <w:u w:val="single"/>
          </w:rPr>
          <w:t>приказом</w:t>
        </w:r>
      </w:hyperlink>
      <w:r>
        <w:t xml:space="preserve"> </w:t>
      </w:r>
      <w:r>
        <w:t>Комитета по делам строительства, жилищно-коммунального хозяйства и управления земельными ресурсами Министерства национальной экономики Республики Казахстан от 29 декабря 2014 года № 156-НҚ с 1 июля 2015 года</w:t>
      </w:r>
    </w:p>
    <w:p w:rsidR="00000000" w:rsidRDefault="00B859F0">
      <w:pPr>
        <w:pStyle w:val="pj"/>
      </w:pPr>
      <w:r>
        <w:rPr>
          <w:b/>
          <w:bCs/>
        </w:rPr>
        <w:t> </w:t>
      </w:r>
    </w:p>
    <w:p w:rsidR="00000000" w:rsidRDefault="00B859F0">
      <w:pPr>
        <w:pStyle w:val="pj"/>
      </w:pPr>
      <w:r>
        <w:rPr>
          <w:b/>
          <w:bCs/>
        </w:rPr>
        <w:t xml:space="preserve">Дата введения 2015-07-01 </w:t>
      </w:r>
    </w:p>
    <w:p w:rsidR="00000000" w:rsidRDefault="00B859F0">
      <w:pPr>
        <w:pStyle w:val="pj"/>
      </w:pPr>
      <w:r>
        <w:t> </w:t>
      </w:r>
    </w:p>
    <w:p w:rsidR="00000000" w:rsidRDefault="00B859F0">
      <w:pPr>
        <w:pStyle w:val="pj"/>
      </w:pPr>
      <w:r>
        <w:t>Настоящий государс</w:t>
      </w:r>
      <w:r>
        <w:t>твенный норматив не может быть полностью или частично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</w:t>
      </w:r>
      <w:r>
        <w:t>хстан</w:t>
      </w:r>
    </w:p>
    <w:p w:rsidR="00000000" w:rsidRDefault="00B859F0">
      <w:pPr>
        <w:pStyle w:val="pj"/>
      </w:pPr>
      <w:r>
        <w:t> </w:t>
      </w:r>
    </w:p>
    <w:p w:rsidR="00000000" w:rsidRDefault="00B859F0">
      <w:pPr>
        <w:pStyle w:val="pj"/>
      </w:pPr>
      <w:r>
        <w:t> </w:t>
      </w:r>
    </w:p>
    <w:p w:rsidR="00000000" w:rsidRDefault="00B859F0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59F0" w:rsidRDefault="00B859F0" w:rsidP="00B859F0">
      <w:r>
        <w:separator/>
      </w:r>
    </w:p>
  </w:endnote>
  <w:endnote w:type="continuationSeparator" w:id="0">
    <w:p w:rsidR="00B859F0" w:rsidRDefault="00B859F0" w:rsidP="00B859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F0" w:rsidRDefault="00B859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F0" w:rsidRDefault="00B859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F0" w:rsidRDefault="00B859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59F0" w:rsidRDefault="00B859F0" w:rsidP="00B859F0">
      <w:r>
        <w:separator/>
      </w:r>
    </w:p>
  </w:footnote>
  <w:footnote w:type="continuationSeparator" w:id="0">
    <w:p w:rsidR="00B859F0" w:rsidRDefault="00B859F0" w:rsidP="00B859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F0" w:rsidRDefault="00B859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F0" w:rsidRDefault="00B859F0" w:rsidP="00B859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859F0" w:rsidRPr="00B859F0" w:rsidRDefault="00B859F0" w:rsidP="00B859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СН РК 3.02-13-2014 «Лечебно-профилактические учреждения» (с изменениями и дополнениями по состоянию на 24.10.2023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9F0" w:rsidRDefault="00B859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859F0"/>
    <w:rsid w:val="00B85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59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59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59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59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859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859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859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859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11141" TargetMode="External"/><Relationship Id="rId13" Type="http://schemas.openxmlformats.org/officeDocument/2006/relationships/hyperlink" Target="http://online.zakon.kz/Document/?doc_id=38849931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3148408" TargetMode="External"/><Relationship Id="rId12" Type="http://schemas.openxmlformats.org/officeDocument/2006/relationships/hyperlink" Target="http://online.zakon.kz/Document/?doc_id=32654544" TargetMode="External"/><Relationship Id="rId17" Type="http://schemas.openxmlformats.org/officeDocument/2006/relationships/hyperlink" Target="http://online.zakon.kz/Document/?doc_id=3168232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668111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0496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03060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4073882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31970" TargetMode="External"/><Relationship Id="rId14" Type="http://schemas.openxmlformats.org/officeDocument/2006/relationships/hyperlink" Target="http://online.zakon.kz/Document/?doc_id=3813716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2650</Characters>
  <Application>Microsoft Office Word</Application>
  <DocSecurity>0</DocSecurity>
  <Lines>22</Lines>
  <Paragraphs>5</Paragraphs>
  <ScaleCrop>false</ScaleCrop>
  <Company>SPecialiST RePack</Company>
  <LinksUpToDate>false</LinksUpToDate>
  <CharactersWithSpaces>2898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СН РК 3.02-13-2014 «Лечебно-профилактические учреждения» (с изменениями и дополнениями по состоянию на 24.10.2023 г.)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2023-12-19T05:35:00Z</dcterms:created>
  <dcterms:modified xsi:type="dcterms:W3CDTF">2023-12-19T05:35:00Z</dcterms:modified>
</cp:coreProperties>
</file>