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244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24 апреля 2015 года № 395 «Об утверждении стандартов государственных услуг в сферах оборота гражданского и служебного оружия и патронов к нему, гражданских пиротехнических веществ и изделий с их примен</w:t>
      </w:r>
      <w:r>
        <w:rPr>
          <w:rStyle w:val="s0"/>
          <w:b/>
          <w:bCs/>
        </w:rPr>
        <w:t>ением» (с изменениями и дополнениями по состоянию на 30.11.2018 г.) (утратил силу)</w:t>
      </w:r>
    </w:p>
    <w:p w:rsidR="00000000" w:rsidRDefault="002E244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244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мая 2015 года под № 11211</w:t>
      </w:r>
    </w:p>
    <w:p w:rsidR="00000000" w:rsidRDefault="002E244D">
      <w:pPr>
        <w:ind w:firstLine="400"/>
        <w:jc w:val="both"/>
      </w:pPr>
      <w:r>
        <w:rPr>
          <w:rStyle w:val="s0"/>
        </w:rPr>
        <w:t> </w:t>
      </w:r>
    </w:p>
    <w:p w:rsidR="00000000" w:rsidRDefault="002E244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5 августа 2015 г.</w:t>
        </w:r>
      </w:hyperlink>
      <w:r>
        <w:rPr>
          <w:rStyle w:val="s0"/>
        </w:rPr>
        <w:t>; «Казахстанская правда» от 10 ноября 2016 г. № 216 (28342)</w:t>
      </w:r>
    </w:p>
    <w:p w:rsidR="00000000" w:rsidRDefault="002E244D">
      <w:pPr>
        <w:ind w:firstLine="400"/>
        <w:jc w:val="both"/>
      </w:pPr>
      <w:r>
        <w:rPr>
          <w:rStyle w:val="s0"/>
        </w:rPr>
        <w:t> </w:t>
      </w:r>
    </w:p>
    <w:p w:rsidR="00000000" w:rsidRDefault="002E244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7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Республики Казахстан от 27 марта 2020 года № 254</w:t>
      </w:r>
    </w:p>
    <w:p w:rsidR="00000000" w:rsidRDefault="002E244D">
      <w:pPr>
        <w:ind w:firstLine="400"/>
        <w:jc w:val="both"/>
      </w:pPr>
      <w:r>
        <w:t> </w:t>
      </w:r>
    </w:p>
    <w:p w:rsidR="00000000" w:rsidRDefault="002E244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2E244D">
      <w:pPr>
        <w:ind w:firstLine="400"/>
        <w:jc w:val="both"/>
      </w:pPr>
      <w:r>
        <w:rPr>
          <w:rStyle w:val="s0"/>
        </w:rPr>
        <w:t> </w:t>
      </w:r>
    </w:p>
    <w:p w:rsidR="00000000" w:rsidRDefault="002E244D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</w:t>
      </w:r>
      <w:r>
        <w:rPr>
          <w:rStyle w:val="s0"/>
        </w:rPr>
        <w:t xml:space="preserve">тренних дел РК от 16.03.17 г. № 196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.);</w:t>
      </w:r>
    </w:p>
    <w:p w:rsidR="00000000" w:rsidRDefault="002E244D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30.11.18 г. № 867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"/>
        </w:rPr>
        <w:t>)</w:t>
      </w:r>
    </w:p>
    <w:p w:rsidR="00000000" w:rsidRDefault="002E244D">
      <w:pPr>
        <w:ind w:firstLine="400"/>
        <w:jc w:val="both"/>
      </w:pPr>
      <w:r>
        <w:t> </w:t>
      </w:r>
    </w:p>
    <w:p w:rsidR="00000000" w:rsidRDefault="002E244D">
      <w:pPr>
        <w:ind w:firstLine="400"/>
        <w:jc w:val="both"/>
      </w:pPr>
      <w:r>
        <w:rPr>
          <w:rStyle w:val="s0"/>
        </w:rPr>
        <w:t> </w:t>
      </w:r>
    </w:p>
    <w:p w:rsidR="00000000" w:rsidRDefault="002E244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E244D">
      <w:pPr>
        <w:ind w:firstLine="400"/>
        <w:jc w:val="both"/>
      </w:pPr>
      <w:r>
        <w:t> </w:t>
      </w:r>
    </w:p>
    <w:p w:rsidR="00000000" w:rsidRDefault="002E244D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16.03.17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244D" w:rsidRDefault="002E244D" w:rsidP="002E244D">
      <w:r>
        <w:separator/>
      </w:r>
    </w:p>
  </w:endnote>
  <w:endnote w:type="continuationSeparator" w:id="0">
    <w:p w:rsidR="002E244D" w:rsidRDefault="002E244D" w:rsidP="002E24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44D" w:rsidRDefault="002E24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44D" w:rsidRDefault="002E24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44D" w:rsidRDefault="002E24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244D" w:rsidRDefault="002E244D" w:rsidP="002E244D">
      <w:r>
        <w:separator/>
      </w:r>
    </w:p>
  </w:footnote>
  <w:footnote w:type="continuationSeparator" w:id="0">
    <w:p w:rsidR="002E244D" w:rsidRDefault="002E244D" w:rsidP="002E24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44D" w:rsidRDefault="002E24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44D" w:rsidRDefault="002E244D" w:rsidP="002E24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244D" w:rsidRPr="002E244D" w:rsidRDefault="002E244D" w:rsidP="002E24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24 апреля 2015 года № 395 «Об утверждении стандартов государственных услуг в сферах оборота гражданского и служебного оружия и патронов к нему, гражданских пиротехнических веществ и изделий с их применением» (с изменениями и дополнениями по состоянию на 30.11.2018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44D" w:rsidRDefault="002E24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244D"/>
    <w:rsid w:val="002E2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24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24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24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24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24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24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24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24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53454" TargetMode="External"/><Relationship Id="rId13" Type="http://schemas.openxmlformats.org/officeDocument/2006/relationships/hyperlink" Target="http://online.zakon.kz/Document/?doc_id=3365673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500011211" TargetMode="External"/><Relationship Id="rId12" Type="http://schemas.openxmlformats.org/officeDocument/2006/relationships/hyperlink" Target="http://online.zakon.kz/Document/?doc_id=3474036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7998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16951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8033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1505</Characters>
  <Application>Microsoft Office Word</Application>
  <DocSecurity>0</DocSecurity>
  <Lines>12</Lines>
  <Paragraphs>3</Paragraphs>
  <ScaleCrop>false</ScaleCrop>
  <Company/>
  <LinksUpToDate>false</LinksUpToDate>
  <CharactersWithSpaces>1669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24 апреля 2015 года № 395 «Об утверждении стандартов государственных услуг в сферах оборота гражданского и служебного оружия и патронов к нему, гражданских пиротехнических веществ и изделий с их применением» (с изменениями и дополнениями по состоянию на 30.11.2018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2023-11-28T02:00:00Z</dcterms:created>
  <dcterms:modified xsi:type="dcterms:W3CDTF">2023-11-28T02:00:00Z</dcterms:modified>
</cp:coreProperties>
</file>