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50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января 2018 года № 11 «О внесении изменений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</w:t>
      </w:r>
      <w:r>
        <w:rPr>
          <w:rStyle w:val="s0"/>
          <w:b/>
          <w:bCs/>
        </w:rPr>
        <w:t>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</w:t>
      </w:r>
    </w:p>
    <w:p w:rsidR="00000000" w:rsidRDefault="00B4250B">
      <w:pPr>
        <w:pStyle w:val="pj"/>
      </w:pPr>
      <w:r>
        <w:rPr>
          <w:rStyle w:val="s0"/>
          <w:b/>
          <w:bCs/>
        </w:rPr>
        <w:t> </w:t>
      </w:r>
    </w:p>
    <w:p w:rsidR="00000000" w:rsidRDefault="00B4250B">
      <w:pPr>
        <w:pStyle w:val="pj"/>
      </w:pPr>
      <w:r>
        <w:rPr>
          <w:rStyle w:val="s0"/>
        </w:rPr>
        <w:t xml:space="preserve">Опубликовано: </w:t>
      </w:r>
      <w:hyperlink r:id="rId7" w:anchor="!/doc/117826/rus" w:history="1">
        <w:r>
          <w:rPr>
            <w:rStyle w:val="a4"/>
          </w:rPr>
          <w:t>ИС «Эталонный контрольный банк НПА РК в электронном виде» 18 января 2018</w:t>
        </w:r>
      </w:hyperlink>
      <w:r>
        <w:rPr>
          <w:rStyle w:val="s0"/>
        </w:rPr>
        <w:t xml:space="preserve"> г.; «Казахстанская правда» от 18 января 2018 г. № 12 (28641); САПП Республики Казахстан, 2018 г., № 1-2, </w:t>
      </w:r>
      <w:r>
        <w:rPr>
          <w:rStyle w:val="s0"/>
        </w:rPr>
        <w:t>ст. 5</w:t>
      </w:r>
    </w:p>
    <w:p w:rsidR="00000000" w:rsidRDefault="00B4250B">
      <w:pPr>
        <w:pStyle w:val="pj"/>
      </w:pPr>
      <w:r>
        <w:rPr>
          <w:rStyle w:val="s0"/>
        </w:rPr>
        <w:t> </w:t>
      </w:r>
    </w:p>
    <w:p w:rsidR="00000000" w:rsidRDefault="00B4250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августа 2023 года № 733</w:t>
      </w:r>
    </w:p>
    <w:p w:rsidR="00000000" w:rsidRDefault="00B4250B">
      <w:pPr>
        <w:pStyle w:val="pj"/>
      </w:pPr>
      <w:r>
        <w:rPr>
          <w:rStyle w:val="s0"/>
        </w:rPr>
        <w:t> </w:t>
      </w:r>
    </w:p>
    <w:p w:rsidR="00000000" w:rsidRDefault="00B4250B">
      <w:pPr>
        <w:pStyle w:val="pj"/>
      </w:pPr>
      <w:r>
        <w:rPr>
          <w:rStyle w:val="s0"/>
        </w:rPr>
        <w:t> </w:t>
      </w:r>
    </w:p>
    <w:p w:rsidR="00000000" w:rsidRDefault="00B4250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50B" w:rsidRDefault="00B4250B" w:rsidP="00B4250B">
      <w:r>
        <w:separator/>
      </w:r>
    </w:p>
  </w:endnote>
  <w:endnote w:type="continuationSeparator" w:id="0">
    <w:p w:rsidR="00B4250B" w:rsidRDefault="00B4250B" w:rsidP="00B42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50B" w:rsidRDefault="00B425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50B" w:rsidRDefault="00B425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50B" w:rsidRDefault="00B425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50B" w:rsidRDefault="00B4250B" w:rsidP="00B4250B">
      <w:r>
        <w:separator/>
      </w:r>
    </w:p>
  </w:footnote>
  <w:footnote w:type="continuationSeparator" w:id="0">
    <w:p w:rsidR="00B4250B" w:rsidRDefault="00B4250B" w:rsidP="00B42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50B" w:rsidRDefault="00B425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50B" w:rsidRDefault="00B4250B" w:rsidP="00B42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50B" w:rsidRPr="00B4250B" w:rsidRDefault="00B4250B" w:rsidP="00B42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января 2018 года № 11 «О внесении изменений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50B" w:rsidRDefault="00B425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50B"/>
    <w:rsid w:val="00B42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5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5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59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839</Characters>
  <Application>Microsoft Office Word</Application>
  <DocSecurity>0</DocSecurity>
  <Lines>6</Lines>
  <Paragraphs>1</Paragraphs>
  <ScaleCrop>false</ScaleCrop>
  <Company>SPecialiST RePack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января 2018 года № 11 «О внесении изменений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2024-06-24T06:01:00Z</dcterms:created>
  <dcterms:modified xsi:type="dcterms:W3CDTF">2024-06-24T06:01:00Z</dcterms:modified>
</cp:coreProperties>
</file>