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2647">
      <w:pPr>
        <w:pStyle w:val="pr"/>
      </w:pPr>
      <w:bookmarkStart w:id="0" w:name="_GoBack"/>
      <w:bookmarkEnd w:id="0"/>
      <w:r>
        <w:t>12.07.2016</w:t>
      </w:r>
    </w:p>
    <w:p w:rsidR="00000000" w:rsidRDefault="001B2647">
      <w:pPr>
        <w:pStyle w:val="pc"/>
      </w:pPr>
      <w:r>
        <w:rPr>
          <w:rStyle w:val="s1"/>
        </w:rPr>
        <w:t>Избран председатель совета директоров АО «Жилстройсбербанк Казахстана»</w:t>
      </w:r>
    </w:p>
    <w:p w:rsidR="00000000" w:rsidRDefault="001B2647">
      <w:pPr>
        <w:pStyle w:val="pj"/>
      </w:pPr>
      <w:r>
        <w:t> </w:t>
      </w:r>
    </w:p>
    <w:p w:rsidR="00000000" w:rsidRDefault="001B2647">
      <w:pPr>
        <w:pStyle w:val="pj"/>
      </w:pPr>
      <w:r>
        <w:t>11 июля 2016 года состоялось очное заседание совета директоров (СД) АО «Жилстройсбербанк Казахстана» (дочерняя организация Холдинга), в ходе которого председателем СД был переизбран председатель правления АО «Национальный Управляющий холдинг «Байтерек» Ерб</w:t>
      </w:r>
      <w:r>
        <w:t>олат Досаев, передает корреспондент BNews.kz.</w:t>
      </w:r>
    </w:p>
    <w:p w:rsidR="00000000" w:rsidRDefault="001B2647">
      <w:pPr>
        <w:pStyle w:val="pj"/>
      </w:pPr>
      <w:r>
        <w:t xml:space="preserve">Советом директоров рассмотрены основные подходы программы стимулирования жилищного строительства в регионах Казахстана «Свой Дом», предусматривающие создание дополнительных условий для стимулирования жилищного </w:t>
      </w:r>
      <w:r>
        <w:t xml:space="preserve">строительства в регионах Казахстана, а также повышение возможностей для населения улучшить жилищные условия посредством реализации жилья вкладчикам ЖССБК, сообщает пресс-служба банка. </w:t>
      </w:r>
    </w:p>
    <w:p w:rsidR="00000000" w:rsidRDefault="001B2647">
      <w:pPr>
        <w:pStyle w:val="pj"/>
      </w:pPr>
      <w:r>
        <w:t>Советом директоров также был рассмотрен ряд вопросов, касающихся деятел</w:t>
      </w:r>
      <w:r>
        <w:t>ьности АО «Жилстройсбербанк Казахстана». В частности, предварительно утвержден годовой отчет за 2015 год, сделки с лицами, связанными с банком особыми отношениями, управленческая отчетность.</w:t>
      </w:r>
    </w:p>
    <w:p w:rsidR="00000000" w:rsidRDefault="001B2647">
      <w:pPr>
        <w:pStyle w:val="pj"/>
      </w:pPr>
      <w:r>
        <w:t xml:space="preserve">По итогам заседания были даны поручения правлению банка </w:t>
      </w:r>
      <w:proofErr w:type="gramStart"/>
      <w:r>
        <w:t>принять</w:t>
      </w:r>
      <w:proofErr w:type="gramEnd"/>
      <w:r>
        <w:t xml:space="preserve"> в</w:t>
      </w:r>
      <w:r>
        <w:t xml:space="preserve">се необходимые меры по исключению рисков для потенциальных участников программы «Свой Дом» - вкладчиков АО «Жилстройсбербанк Казахстана», которые могут возникнуть в ходе реализации данной программы. </w:t>
      </w:r>
    </w:p>
    <w:p w:rsidR="00000000" w:rsidRDefault="001B2647">
      <w:pPr>
        <w:pStyle w:val="p"/>
      </w:pPr>
      <w:r>
        <w:t> </w:t>
      </w:r>
    </w:p>
    <w:p w:rsidR="00000000" w:rsidRDefault="001B2647">
      <w:pPr>
        <w:pStyle w:val="p"/>
      </w:pPr>
      <w:r>
        <w:rPr>
          <w:sz w:val="20"/>
          <w:szCs w:val="20"/>
        </w:rPr>
        <w:t> </w:t>
      </w:r>
    </w:p>
    <w:p w:rsidR="00000000" w:rsidRDefault="001B2647">
      <w:pPr>
        <w:pStyle w:val="p"/>
      </w:pPr>
      <w:r>
        <w:rPr>
          <w:sz w:val="20"/>
          <w:szCs w:val="20"/>
        </w:rPr>
        <w:t>Источник: ИА «BNews.kz» (</w:t>
      </w:r>
      <w:hyperlink r:id="rId7" w:tgtFrame="_blank" w:history="1">
        <w:r>
          <w:rPr>
            <w:rStyle w:val="a4"/>
            <w:sz w:val="20"/>
            <w:szCs w:val="20"/>
          </w:rPr>
          <w:t>https://www.bnews.kz</w:t>
        </w:r>
      </w:hyperlink>
      <w:r>
        <w:rPr>
          <w:sz w:val="20"/>
          <w:szCs w:val="20"/>
        </w:rPr>
        <w:t>)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2647" w:rsidRDefault="001B2647" w:rsidP="001B2647">
      <w:r>
        <w:separator/>
      </w:r>
    </w:p>
  </w:endnote>
  <w:endnote w:type="continuationSeparator" w:id="0">
    <w:p w:rsidR="001B2647" w:rsidRDefault="001B2647" w:rsidP="001B26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2647" w:rsidRDefault="001B264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2647" w:rsidRDefault="001B264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2647" w:rsidRDefault="001B264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2647" w:rsidRDefault="001B2647" w:rsidP="001B2647">
      <w:r>
        <w:separator/>
      </w:r>
    </w:p>
  </w:footnote>
  <w:footnote w:type="continuationSeparator" w:id="0">
    <w:p w:rsidR="001B2647" w:rsidRDefault="001B2647" w:rsidP="001B26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2647" w:rsidRDefault="001B264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2647" w:rsidRDefault="001B2647" w:rsidP="001B26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2647" w:rsidRPr="001B2647" w:rsidRDefault="001B2647" w:rsidP="001B26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Избран председатель совета директоров АО «Жилстройсбербанк Казахстана»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2647" w:rsidRDefault="001B264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2647"/>
    <w:rsid w:val="001B26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B26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B264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B26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B264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B26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B264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B26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B264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bnews.kz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154</Words>
  <Characters>1254</Characters>
  <Application>Microsoft Office Word</Application>
  <DocSecurity>0</DocSecurity>
  <Lines>10</Lines>
  <Paragraphs>2</Paragraphs>
  <ScaleCrop>false</ScaleCrop>
  <Company/>
  <LinksUpToDate>false</LinksUpToDate>
  <CharactersWithSpaces>1406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2025-07-13T01:13:00Z</dcterms:created>
  <dcterms:modified xsi:type="dcterms:W3CDTF">2025-07-13T01:13:00Z</dcterms:modified>
</cp:coreProperties>
</file>