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A6CF9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Кыргызской Республики от 16 апреля 2019 года № 175 «О некоторых вопросах в сфере трудовой миграции в Кыргызской Республике» (с изменениями и дополнениями по состоянию на 01.02.2025 г.)</w:t>
      </w:r>
    </w:p>
    <w:p w:rsidR="00000000" w:rsidRDefault="008A6CF9">
      <w:pPr>
        <w:pStyle w:val="pj"/>
      </w:pPr>
      <w:r>
        <w:rPr>
          <w:rStyle w:val="s0"/>
        </w:rPr>
        <w:t> </w:t>
      </w:r>
    </w:p>
    <w:p w:rsidR="00000000" w:rsidRDefault="008A6CF9">
      <w:pPr>
        <w:pStyle w:val="pj"/>
      </w:pPr>
      <w:r>
        <w:rPr>
          <w:rStyle w:val="s0"/>
        </w:rPr>
        <w:t>Опубликовано: в газете «Эркин Тоо» от 7 мая 2019 года № 37-38.</w:t>
      </w:r>
    </w:p>
    <w:p w:rsidR="00000000" w:rsidRDefault="008A6CF9">
      <w:pPr>
        <w:pStyle w:val="pj"/>
      </w:pPr>
      <w:r>
        <w:rPr>
          <w:rStyle w:val="s0"/>
        </w:rPr>
        <w:t> </w:t>
      </w:r>
    </w:p>
    <w:p w:rsidR="00000000" w:rsidRDefault="008A6CF9">
      <w:pPr>
        <w:pStyle w:val="pj"/>
      </w:pPr>
      <w:r>
        <w:rPr>
          <w:rStyle w:val="s0"/>
        </w:rPr>
        <w:t>Внесены изменения:</w:t>
      </w:r>
    </w:p>
    <w:p w:rsidR="00000000" w:rsidRDefault="008A6CF9">
      <w:pPr>
        <w:pStyle w:val="pj"/>
      </w:pPr>
      <w:r>
        <w:rPr>
          <w:rStyle w:val="s0"/>
        </w:rPr>
        <w:t> </w:t>
      </w:r>
    </w:p>
    <w:p w:rsidR="00000000" w:rsidRDefault="008A6CF9">
      <w:pPr>
        <w:pStyle w:val="pj"/>
      </w:pPr>
      <w:hyperlink r:id="rId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</w:t>
      </w:r>
      <w:proofErr w:type="gramStart"/>
      <w:r>
        <w:rPr>
          <w:rStyle w:val="s0"/>
        </w:rPr>
        <w:t>КР</w:t>
      </w:r>
      <w:proofErr w:type="gramEnd"/>
      <w:r>
        <w:rPr>
          <w:rStyle w:val="s0"/>
        </w:rPr>
        <w:t xml:space="preserve"> от 06.08.20 г. № 412 (вступило в силу по истечении пятнадцати дней со дня</w:t>
      </w:r>
      <w:r>
        <w:rPr>
          <w:rStyle w:val="s0"/>
        </w:rPr>
        <w:t xml:space="preserve">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8A6CF9">
      <w:pPr>
        <w:pStyle w:val="pj"/>
      </w:pPr>
      <w:hyperlink r:id="rId9" w:anchor="sub_id=2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</w:t>
      </w:r>
      <w:proofErr w:type="gramStart"/>
      <w:r>
        <w:rPr>
          <w:rStyle w:val="s0"/>
        </w:rPr>
        <w:t>КР</w:t>
      </w:r>
      <w:proofErr w:type="gramEnd"/>
      <w:r>
        <w:rPr>
          <w:rStyle w:val="s0"/>
        </w:rPr>
        <w:t xml:space="preserve"> от 01.02.25 г. № 49 (вступило в силу по исте</w:t>
      </w:r>
      <w:r>
        <w:rPr>
          <w:rStyle w:val="s0"/>
        </w:rPr>
        <w:t xml:space="preserve">чении десяти дней со дня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8A6CF9">
      <w:pPr>
        <w:pStyle w:val="pj"/>
      </w:pPr>
      <w:r>
        <w:rPr>
          <w:rStyle w:val="s0"/>
        </w:rPr>
        <w:t> </w:t>
      </w:r>
    </w:p>
    <w:p w:rsidR="00000000" w:rsidRDefault="008A6CF9">
      <w:pPr>
        <w:pStyle w:val="pj"/>
      </w:pPr>
      <w:r>
        <w:rPr>
          <w:rStyle w:val="s0"/>
        </w:rPr>
        <w:t> </w:t>
      </w:r>
    </w:p>
    <w:p w:rsidR="00000000" w:rsidRDefault="008A6CF9">
      <w:pPr>
        <w:pStyle w:val="pj"/>
      </w:pPr>
      <w:r>
        <w:rPr>
          <w:rStyle w:val="s0"/>
        </w:rPr>
        <w:t> </w:t>
      </w:r>
    </w:p>
    <w:p w:rsidR="00000000" w:rsidRDefault="008A6CF9">
      <w:pPr>
        <w:pStyle w:val="pj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CF9" w:rsidRDefault="008A6CF9" w:rsidP="008A6CF9">
      <w:r>
        <w:separator/>
      </w:r>
    </w:p>
  </w:endnote>
  <w:endnote w:type="continuationSeparator" w:id="0">
    <w:p w:rsidR="008A6CF9" w:rsidRDefault="008A6CF9" w:rsidP="008A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CF9" w:rsidRDefault="008A6CF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CF9" w:rsidRDefault="008A6CF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CF9" w:rsidRDefault="008A6CF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CF9" w:rsidRDefault="008A6CF9" w:rsidP="008A6CF9">
      <w:r>
        <w:separator/>
      </w:r>
    </w:p>
  </w:footnote>
  <w:footnote w:type="continuationSeparator" w:id="0">
    <w:p w:rsidR="008A6CF9" w:rsidRDefault="008A6CF9" w:rsidP="008A6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CF9" w:rsidRDefault="008A6CF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CF9" w:rsidRDefault="008A6CF9" w:rsidP="008A6CF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A6CF9" w:rsidRPr="008A6CF9" w:rsidRDefault="008A6CF9" w:rsidP="008A6CF9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Кыргызской Республики от 16 апреля 2019 года № 175 «О некоторых вопросах в сфере трудовой миграции в Кыргызской Республике» (с изменениями и дополнениями по состоянию на 01.02.2025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CF9" w:rsidRDefault="008A6CF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A6CF9"/>
    <w:rsid w:val="008A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A6C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6CF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A6C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6CF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A6C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A6CF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A6C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A6CF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526435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150559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23373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24923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771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2025-02-25T18:16:00Z</dcterms:created>
  <dcterms:modified xsi:type="dcterms:W3CDTF">2025-02-25T18:16:00Z</dcterms:modified>
</cp:coreProperties>
</file>