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4468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«Медициналық-ңлеуметтік сараптама жүргізу қағидаларын бекіту туралы» Қазақстан Республикасы Денсаулық сақтау жңне ңлеуметтік даму министрінің 2015 жылғы 30 қаңтардағы № 44 бұйрығы (2022.15.10. берілген өзгерістер мен толықтырулармен) (күші жойылды)</w:t>
      </w:r>
    </w:p>
    <w:p w:rsidR="00000000" w:rsidRDefault="00044468">
      <w:pPr>
        <w:pStyle w:val="pj"/>
      </w:pPr>
      <w:r>
        <w:rPr>
          <w:rStyle w:val="s0"/>
          <w:b/>
          <w:bCs/>
        </w:rPr>
        <w:t> </w:t>
      </w:r>
    </w:p>
    <w:p w:rsidR="00000000" w:rsidRDefault="0004446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31 наурызда № 10589 тіркелді</w:t>
      </w:r>
    </w:p>
    <w:p w:rsidR="00000000" w:rsidRDefault="00044468">
      <w:pPr>
        <w:pStyle w:val="pj"/>
      </w:pPr>
      <w:r>
        <w:rPr>
          <w:rStyle w:val="s0"/>
        </w:rPr>
        <w:t> </w:t>
      </w:r>
    </w:p>
    <w:p w:rsidR="00000000" w:rsidRDefault="00044468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2015 ж. 15 сәуірде</w:t>
        </w:r>
      </w:hyperlink>
      <w:r>
        <w:rPr>
          <w:rStyle w:val="s0"/>
        </w:rPr>
        <w:t>; «Егемен Қазақстан» 2015 жылғы 12 қараша № 217 (28695)</w:t>
      </w:r>
    </w:p>
    <w:p w:rsidR="00000000" w:rsidRDefault="00044468">
      <w:pPr>
        <w:pStyle w:val="pj"/>
      </w:pPr>
      <w:r>
        <w:rPr>
          <w:rStyle w:val="s0"/>
        </w:rPr>
        <w:t> </w:t>
      </w:r>
    </w:p>
    <w:p w:rsidR="00000000" w:rsidRDefault="0004446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Еңбек және халықты әлеуметтік қорғау министрінің 2023 жылғы 29 маусымдағы № 260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044468">
      <w:pPr>
        <w:pStyle w:val="pj"/>
      </w:pPr>
      <w:r>
        <w:rPr>
          <w:rStyle w:val="s0"/>
        </w:rPr>
        <w:t> </w:t>
      </w:r>
    </w:p>
    <w:p w:rsidR="00000000" w:rsidRDefault="00044468">
      <w:pPr>
        <w:pStyle w:val="pj"/>
      </w:pPr>
      <w:r>
        <w:rPr>
          <w:rStyle w:val="s0"/>
        </w:rPr>
        <w:t>Енгізілген өзгерістер:</w:t>
      </w:r>
    </w:p>
    <w:p w:rsidR="00000000" w:rsidRDefault="00044468">
      <w:pPr>
        <w:pStyle w:val="pj"/>
      </w:pPr>
      <w:r>
        <w:rPr>
          <w:rStyle w:val="s0"/>
        </w:rPr>
        <w:t> </w:t>
      </w:r>
    </w:p>
    <w:p w:rsidR="00000000" w:rsidRDefault="0004446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және әлеуметтік даму министрінің 2015.23.12. № 998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еткен соң қолданысқа енгізілді және 2016 ж. 1 қаңтардан бастап туындайтын қатынастарға қолданылады)</w:t>
      </w:r>
    </w:p>
    <w:p w:rsidR="00000000" w:rsidRDefault="0004446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2018.0</w:t>
      </w:r>
      <w:r>
        <w:rPr>
          <w:rStyle w:val="s0"/>
        </w:rPr>
        <w:t xml:space="preserve">7.02. № 43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4446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</w:t>
      </w:r>
      <w:r>
        <w:rPr>
          <w:rStyle w:val="s0"/>
        </w:rPr>
        <w:t xml:space="preserve">ы әлеуметтік қорғау министрінің 2019.12.12. № 671 </w:t>
      </w:r>
      <w:hyperlink r:id="rId1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</w:t>
      </w:r>
      <w:r>
        <w:rPr>
          <w:rStyle w:val="s0"/>
        </w:rPr>
        <w:t>данысқа енгізілді)</w:t>
      </w:r>
    </w:p>
    <w:p w:rsidR="00000000" w:rsidRDefault="0004446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2020.20.04. № 143 </w:t>
      </w:r>
      <w:hyperlink r:id="rId1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04446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2021.03.03. № 60 </w:t>
      </w:r>
      <w:hyperlink r:id="rId1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4446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2021.27.10. № 397 </w:t>
      </w:r>
      <w:hyperlink r:id="rId1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күннен кейін қолданысқа енгізілді)</w:t>
      </w:r>
    </w:p>
    <w:p w:rsidR="00000000" w:rsidRDefault="0004446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Еңбек және халықты әлеуметтік қорғау министрінің 2022.22.09. № 381 </w:t>
      </w:r>
      <w:hyperlink r:id="rId2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15 қазаннан бастап </w:t>
      </w:r>
      <w:hyperlink r:id="rId22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44468">
      <w:pPr>
        <w:pStyle w:val="pj"/>
      </w:pPr>
      <w:r>
        <w:rPr>
          <w:rStyle w:val="s0"/>
        </w:rPr>
        <w:t> </w:t>
      </w:r>
    </w:p>
    <w:p w:rsidR="00000000" w:rsidRDefault="00044468">
      <w:pPr>
        <w:pStyle w:val="pj"/>
      </w:pPr>
      <w:r>
        <w:rPr>
          <w:rStyle w:val="s0"/>
        </w:rPr>
        <w:t>Бұрынғы редакциялар:</w:t>
      </w:r>
    </w:p>
    <w:p w:rsidR="00000000" w:rsidRDefault="00044468">
      <w:pPr>
        <w:pStyle w:val="pj"/>
      </w:pPr>
      <w:r>
        <w:rPr>
          <w:rStyle w:val="s0"/>
        </w:rPr>
        <w:t> </w:t>
      </w:r>
    </w:p>
    <w:p w:rsidR="00000000" w:rsidRDefault="00044468">
      <w:pPr>
        <w:pStyle w:val="pj"/>
      </w:pPr>
      <w:r>
        <w:rPr>
          <w:rStyle w:val="s0"/>
        </w:rPr>
        <w:t xml:space="preserve">2015 ж. 23 желтоқсанға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044468">
      <w:pPr>
        <w:pStyle w:val="pj"/>
      </w:pPr>
      <w:r>
        <w:rPr>
          <w:rStyle w:val="s0"/>
        </w:rPr>
        <w:t xml:space="preserve">2018 ж. 7 ақпанға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044468">
      <w:pPr>
        <w:pStyle w:val="pj"/>
      </w:pPr>
      <w:r>
        <w:rPr>
          <w:rStyle w:val="s0"/>
        </w:rPr>
        <w:t xml:space="preserve">2019 ж. 12 желтоқсанға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044468">
      <w:pPr>
        <w:pStyle w:val="pj"/>
      </w:pPr>
      <w:r>
        <w:rPr>
          <w:rStyle w:val="s0"/>
        </w:rPr>
        <w:t xml:space="preserve">2020 ж. 20 сәуірге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044468">
      <w:pPr>
        <w:pStyle w:val="pj"/>
      </w:pPr>
      <w:r>
        <w:rPr>
          <w:rStyle w:val="s0"/>
        </w:rPr>
        <w:t xml:space="preserve">2021 ж. 3 наурызға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044468">
      <w:pPr>
        <w:pStyle w:val="pj"/>
      </w:pPr>
      <w:r>
        <w:rPr>
          <w:rStyle w:val="s0"/>
        </w:rPr>
        <w:t xml:space="preserve">2021 ж. 27 </w:t>
      </w:r>
      <w:r>
        <w:rPr>
          <w:rStyle w:val="s0"/>
        </w:rPr>
        <w:t>қазанға</w:t>
      </w:r>
      <w:r>
        <w:rPr>
          <w:rStyle w:val="s0"/>
        </w:rPr>
        <w:t xml:space="preserve">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044468">
      <w:pPr>
        <w:pStyle w:val="pj"/>
      </w:pPr>
      <w:r>
        <w:rPr>
          <w:rStyle w:val="s0"/>
        </w:rPr>
        <w:t xml:space="preserve">2022 ж. 22 қыркүйекке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044468">
      <w:pPr>
        <w:pStyle w:val="pj"/>
      </w:pPr>
      <w:r>
        <w:t> </w:t>
      </w:r>
    </w:p>
    <w:p w:rsidR="00000000" w:rsidRDefault="00044468">
      <w:pPr>
        <w:pStyle w:val="pj"/>
      </w:pPr>
      <w:r>
        <w:rPr>
          <w:rStyle w:val="s0"/>
        </w:rPr>
        <w:t> </w:t>
      </w:r>
    </w:p>
    <w:p w:rsidR="00000000" w:rsidRDefault="00044468">
      <w:pPr>
        <w:pStyle w:val="pj"/>
      </w:pPr>
      <w:r>
        <w:rPr>
          <w:rStyle w:val="s0"/>
        </w:rPr>
        <w:t> </w:t>
      </w:r>
    </w:p>
    <w:p w:rsidR="00000000" w:rsidRDefault="00044468">
      <w:pPr>
        <w:pStyle w:val="pj"/>
      </w:pPr>
      <w:r>
        <w:rPr>
          <w:rStyle w:val="s0"/>
        </w:rPr>
        <w:t> </w:t>
      </w:r>
    </w:p>
    <w:p w:rsidR="00000000" w:rsidRDefault="00044468">
      <w:pPr>
        <w:pStyle w:val="pj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468" w:rsidRDefault="00044468" w:rsidP="00044468">
      <w:r>
        <w:separator/>
      </w:r>
    </w:p>
  </w:endnote>
  <w:endnote w:type="continuationSeparator" w:id="0">
    <w:p w:rsidR="00044468" w:rsidRDefault="00044468" w:rsidP="00044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68" w:rsidRDefault="000444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68" w:rsidRDefault="000444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68" w:rsidRDefault="000444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468" w:rsidRDefault="00044468" w:rsidP="00044468">
      <w:r>
        <w:separator/>
      </w:r>
    </w:p>
  </w:footnote>
  <w:footnote w:type="continuationSeparator" w:id="0">
    <w:p w:rsidR="00044468" w:rsidRDefault="00044468" w:rsidP="000444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68" w:rsidRDefault="000444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68" w:rsidRDefault="00044468" w:rsidP="000444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4468" w:rsidRPr="00044468" w:rsidRDefault="00044468" w:rsidP="000444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«Медициналық-әлеуметтік сараптама жүргізу қағидаларын бекіту туралы» Қазақстан Республикасы Денсаулық сақтау және әлеуметтік даму министрінің 2015 жылғы 30 қаңтардағы № 44 бұйрығы (2022.15.10.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4468" w:rsidRDefault="000444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4468"/>
    <w:rsid w:val="00044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44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44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44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44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44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44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44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44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38887" TargetMode="External"/><Relationship Id="rId13" Type="http://schemas.openxmlformats.org/officeDocument/2006/relationships/hyperlink" Target="http://online.zakon.kz/Document/?doc_id=32747684" TargetMode="External"/><Relationship Id="rId18" Type="http://schemas.openxmlformats.org/officeDocument/2006/relationships/hyperlink" Target="http://online.zakon.kz/Document/?doc_id=35350897" TargetMode="External"/><Relationship Id="rId26" Type="http://schemas.openxmlformats.org/officeDocument/2006/relationships/hyperlink" Target="http://online.zakon.kz/Document/?doc_id=3437370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219869" TargetMode="External"/><Relationship Id="rId34" Type="http://schemas.openxmlformats.org/officeDocument/2006/relationships/header" Target="header3.xml"/><Relationship Id="rId7" Type="http://schemas.openxmlformats.org/officeDocument/2006/relationships/hyperlink" Target="http://adilet.zan.kz/rus/origins/V1500010589" TargetMode="External"/><Relationship Id="rId12" Type="http://schemas.openxmlformats.org/officeDocument/2006/relationships/hyperlink" Target="http://online.zakon.kz/Document/?doc_id=31802923" TargetMode="External"/><Relationship Id="rId17" Type="http://schemas.openxmlformats.org/officeDocument/2006/relationships/hyperlink" Target="http://online.zakon.kz/Document/?doc_id=34303353" TargetMode="External"/><Relationship Id="rId25" Type="http://schemas.openxmlformats.org/officeDocument/2006/relationships/hyperlink" Target="http://online.zakon.kz/Document/?doc_id=38582043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09601" TargetMode="External"/><Relationship Id="rId20" Type="http://schemas.openxmlformats.org/officeDocument/2006/relationships/hyperlink" Target="http://online.zakon.kz/Document/?doc_id=39210003" TargetMode="External"/><Relationship Id="rId29" Type="http://schemas.openxmlformats.org/officeDocument/2006/relationships/hyperlink" Target="http://online.zakon.kz/Document/?doc_id=3824199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66101" TargetMode="External"/><Relationship Id="rId24" Type="http://schemas.openxmlformats.org/officeDocument/2006/relationships/hyperlink" Target="http://online.zakon.kz/Document/?doc_id=33811950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27791" TargetMode="External"/><Relationship Id="rId23" Type="http://schemas.openxmlformats.org/officeDocument/2006/relationships/hyperlink" Target="http://online.zakon.kz/Document/?doc_id=34115501" TargetMode="External"/><Relationship Id="rId28" Type="http://schemas.openxmlformats.org/officeDocument/2006/relationships/hyperlink" Target="http://online.zakon.kz/Document/?doc_id=39598692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5654628" TargetMode="External"/><Relationship Id="rId19" Type="http://schemas.openxmlformats.org/officeDocument/2006/relationships/hyperlink" Target="http://online.zakon.kz/Document/?doc_id=39282018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85481" TargetMode="External"/><Relationship Id="rId14" Type="http://schemas.openxmlformats.org/officeDocument/2006/relationships/hyperlink" Target="http://online.zakon.kz/Document/?doc_id=38025707" TargetMode="External"/><Relationship Id="rId22" Type="http://schemas.openxmlformats.org/officeDocument/2006/relationships/hyperlink" Target="http://online.zakon.kz/Document/?doc_id=37219869" TargetMode="External"/><Relationship Id="rId27" Type="http://schemas.openxmlformats.org/officeDocument/2006/relationships/hyperlink" Target="http://online.zakon.kz/Document/?doc_id=38942998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3466</Characters>
  <Application>Microsoft Office Word</Application>
  <DocSecurity>0</DocSecurity>
  <Lines>28</Lines>
  <Paragraphs>7</Paragraphs>
  <ScaleCrop>false</ScaleCrop>
  <Company>SPecialiST RePack</Company>
  <LinksUpToDate>false</LinksUpToDate>
  <CharactersWithSpaces>3750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«Медициналық-әлеуметтік сараптама жүргізу қағидаларын бекіту туралы» Қазақстан Республикасы Денсаулық сақтау және әлеуметтік даму министрінің 2015 жылғы 30 қаңтардағы № 44 бұйрығы (2022.15.10. берілген өзгерістер мен толықтырулармен)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2023-12-30T07:38:00Z</dcterms:created>
  <dcterms:modified xsi:type="dcterms:W3CDTF">2023-12-30T07:38:00Z</dcterms:modified>
</cp:coreProperties>
</file>