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2D3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«Учетная регистрация микрофинансовых организаций» (приложение 3 к постановлению Правления Национального Банка Республики Казахстан от 31 июля 2017 года № 149) (с изменениями от 16.04.2019 г.) (утратил силу)</w:t>
      </w:r>
    </w:p>
    <w:p w:rsidR="00000000" w:rsidRDefault="00002D3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02D30">
      <w:pPr>
        <w:ind w:firstLine="400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сентября 2017 года под № 15685</w:t>
      </w:r>
    </w:p>
    <w:p w:rsidR="00000000" w:rsidRDefault="00002D30">
      <w:pPr>
        <w:ind w:firstLine="400"/>
      </w:pPr>
      <w:r>
        <w:rPr>
          <w:rStyle w:val="s0"/>
        </w:rPr>
        <w:t> </w:t>
      </w:r>
    </w:p>
    <w:p w:rsidR="00000000" w:rsidRDefault="00002D30">
      <w:pPr>
        <w:ind w:firstLine="400"/>
      </w:pPr>
      <w:r>
        <w:rPr>
          <w:rStyle w:val="s0"/>
        </w:rPr>
        <w:t xml:space="preserve">Опубликован: </w:t>
      </w:r>
      <w:hyperlink r:id="rId7" w:anchor="!/doc/114727/rus" w:history="1">
        <w:r>
          <w:rPr>
            <w:rStyle w:val="a4"/>
            <w:lang w:val="kk-KZ"/>
          </w:rPr>
          <w:t>ИС «Эталонный контрольный банк НПА РК в электрон</w:t>
        </w:r>
        <w:r>
          <w:rPr>
            <w:rStyle w:val="a4"/>
            <w:lang w:val="kk-KZ"/>
          </w:rPr>
          <w:t>ном виде» 27 сентября 2017 г.</w:t>
        </w:r>
      </w:hyperlink>
    </w:p>
    <w:p w:rsidR="00000000" w:rsidRDefault="00002D30">
      <w:pPr>
        <w:ind w:firstLine="400"/>
        <w:jc w:val="both"/>
      </w:pPr>
      <w:r>
        <w:rPr>
          <w:rStyle w:val="s0"/>
        </w:rPr>
        <w:t> </w:t>
      </w:r>
    </w:p>
    <w:p w:rsidR="00000000" w:rsidRDefault="00002D3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18 мая 2020 года № 71</w:t>
      </w:r>
    </w:p>
    <w:p w:rsidR="00000000" w:rsidRDefault="00002D30">
      <w:pPr>
        <w:ind w:firstLine="400"/>
        <w:jc w:val="both"/>
      </w:pPr>
      <w:r>
        <w:t> </w:t>
      </w:r>
    </w:p>
    <w:p w:rsidR="00000000" w:rsidRDefault="00002D30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002D30">
      <w:pPr>
        <w:ind w:firstLine="397"/>
        <w:jc w:val="both"/>
      </w:pPr>
      <w:r>
        <w:rPr>
          <w:rStyle w:val="s0"/>
        </w:rPr>
        <w:t> </w:t>
      </w:r>
    </w:p>
    <w:p w:rsidR="00000000" w:rsidRDefault="00002D30">
      <w:pPr>
        <w:ind w:firstLine="397"/>
        <w:jc w:val="both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16.04.19 г. № 65 (введены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02D30">
      <w:pPr>
        <w:ind w:firstLine="397"/>
        <w:jc w:val="both"/>
      </w:pPr>
      <w:r>
        <w:rPr>
          <w:rStyle w:val="s0"/>
        </w:rPr>
        <w:t> </w:t>
      </w:r>
    </w:p>
    <w:p w:rsidR="00000000" w:rsidRDefault="00002D30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002D30">
      <w:pPr>
        <w:ind w:firstLine="397"/>
        <w:jc w:val="both"/>
      </w:pPr>
      <w:r>
        <w:rPr>
          <w:rStyle w:val="s0"/>
        </w:rPr>
        <w:t> </w:t>
      </w:r>
    </w:p>
    <w:p w:rsidR="00000000" w:rsidRDefault="00002D30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16.04.19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2D30" w:rsidRDefault="00002D30" w:rsidP="00002D30">
      <w:r>
        <w:separator/>
      </w:r>
    </w:p>
  </w:endnote>
  <w:endnote w:type="continuationSeparator" w:id="0">
    <w:p w:rsidR="00002D30" w:rsidRDefault="00002D30" w:rsidP="00002D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D30" w:rsidRDefault="00002D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D30" w:rsidRDefault="00002D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D30" w:rsidRDefault="00002D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2D30" w:rsidRDefault="00002D30" w:rsidP="00002D30">
      <w:r>
        <w:separator/>
      </w:r>
    </w:p>
  </w:footnote>
  <w:footnote w:type="continuationSeparator" w:id="0">
    <w:p w:rsidR="00002D30" w:rsidRDefault="00002D30" w:rsidP="00002D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D30" w:rsidRDefault="00002D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D30" w:rsidRDefault="00002D30" w:rsidP="00002D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2D30" w:rsidRPr="00002D30" w:rsidRDefault="00002D30" w:rsidP="00002D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«Учетная регистрация микрофинансовых организаций» (приложение 3 к постановлению Правления Национального Банка Республики Казахстан от 31 июля 2017 года № 149) (с изменениями от 16.04.2019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D30" w:rsidRDefault="00002D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2D30"/>
    <w:rsid w:val="00002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2D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2D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2D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2D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2D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2D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2D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2D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4577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8681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12620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9067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1103</Characters>
  <Application>Microsoft Office Word</Application>
  <DocSecurity>0</DocSecurity>
  <Lines>9</Lines>
  <Paragraphs>2</Paragraphs>
  <ScaleCrop>false</ScaleCrop>
  <Company/>
  <LinksUpToDate>false</LinksUpToDate>
  <CharactersWithSpaces>1217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«Учетная регистрация микрофинансовых организаций» (приложение 3 к постановлению Правления Национального Банка Республики Казахстан от 31 июля 2017 года № 149) (с изменениями от 16.04.2019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2023-10-12T13:41:00Z</dcterms:created>
  <dcterms:modified xsi:type="dcterms:W3CDTF">2023-10-12T13:41:00Z</dcterms:modified>
</cp:coreProperties>
</file>