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851B3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21 июля 2020 года № 810-IX «О внесении изменений в некоторые законы Украины относительно усовершенствования условий поддержки производства электрической энергии из альтернативных источников энергии» (с изменениями и дополнениями по состоян</w:t>
      </w:r>
      <w:r>
        <w:rPr>
          <w:rStyle w:val="s0"/>
          <w:b/>
          <w:bCs/>
        </w:rPr>
        <w:t>ию на 19.11.2024 г.)</w:t>
      </w:r>
    </w:p>
    <w:p w:rsidR="00000000" w:rsidRDefault="006851B3">
      <w:pPr>
        <w:pStyle w:val="pj"/>
      </w:pPr>
      <w:r>
        <w:rPr>
          <w:rStyle w:val="s0"/>
        </w:rPr>
        <w:t> </w:t>
      </w:r>
    </w:p>
    <w:p w:rsidR="00000000" w:rsidRDefault="006851B3">
      <w:pPr>
        <w:pStyle w:val="pj"/>
      </w:pPr>
      <w:r>
        <w:t>Опубликован: «Голос Украины» от 31.07.2020 г., № 133.</w:t>
      </w:r>
    </w:p>
    <w:p w:rsidR="00000000" w:rsidRDefault="006851B3">
      <w:pPr>
        <w:pStyle w:val="pj"/>
      </w:pPr>
      <w:r>
        <w:t> </w:t>
      </w:r>
    </w:p>
    <w:p w:rsidR="00000000" w:rsidRDefault="006851B3">
      <w:pPr>
        <w:pStyle w:val="pj"/>
      </w:pPr>
      <w:r>
        <w:t>Внесены изменения:</w:t>
      </w:r>
    </w:p>
    <w:p w:rsidR="00000000" w:rsidRDefault="006851B3">
      <w:pPr>
        <w:pStyle w:val="pj"/>
      </w:pPr>
      <w:r>
        <w:t> </w:t>
      </w:r>
    </w:p>
    <w:p w:rsidR="00000000" w:rsidRDefault="006851B3">
      <w:pPr>
        <w:pStyle w:val="pj"/>
      </w:pPr>
      <w:hyperlink r:id="rId7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Украины от 02.12.21 г. № 1928-IX (вступил в силу с 1 января 2022 года);</w:t>
      </w:r>
    </w:p>
    <w:p w:rsidR="00000000" w:rsidRDefault="006851B3">
      <w:pPr>
        <w:pStyle w:val="pj"/>
      </w:pPr>
      <w:hyperlink r:id="rId8" w:anchor="sub_id=1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30.06.23 г. № 3220-IX (см. </w:t>
      </w:r>
      <w:hyperlink r:id="rId9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851B3">
      <w:pPr>
        <w:pStyle w:val="pj"/>
      </w:pPr>
      <w:hyperlink r:id="rId10" w:anchor="sub_id=300" w:history="1">
        <w:r>
          <w:rPr>
            <w:rStyle w:val="a4"/>
          </w:rPr>
          <w:t>Законом</w:t>
        </w:r>
      </w:hyperlink>
      <w:r>
        <w:t xml:space="preserve"> Украины от 09.11.23 г. № 3460-IX (</w:t>
      </w:r>
      <w:r>
        <w:rPr>
          <w:rStyle w:val="s0"/>
        </w:rPr>
        <w:t>вступил в силу с 1 января 2024 года);</w:t>
      </w:r>
    </w:p>
    <w:p w:rsidR="00000000" w:rsidRDefault="006851B3">
      <w:pPr>
        <w:pStyle w:val="pj"/>
      </w:pPr>
      <w:hyperlink r:id="rId11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19.11.24 г. № 4059-IX (см. </w:t>
      </w:r>
      <w:hyperlink r:id="rId12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6851B3">
      <w:pPr>
        <w:pStyle w:val="pj"/>
      </w:pPr>
      <w:r>
        <w:t> </w:t>
      </w:r>
    </w:p>
    <w:p w:rsidR="00000000" w:rsidRDefault="006851B3">
      <w:pPr>
        <w:pStyle w:val="pj"/>
      </w:pPr>
      <w:r>
        <w:t> </w:t>
      </w:r>
    </w:p>
    <w:p w:rsidR="00000000" w:rsidRDefault="006851B3">
      <w:pPr>
        <w:pStyle w:val="pj"/>
      </w:pPr>
      <w:r>
        <w:t> </w:t>
      </w:r>
    </w:p>
    <w:p w:rsidR="00000000" w:rsidRDefault="006851B3">
      <w:pPr>
        <w:pStyle w:val="pj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51B3" w:rsidRDefault="006851B3" w:rsidP="006851B3">
      <w:r>
        <w:separator/>
      </w:r>
    </w:p>
  </w:endnote>
  <w:endnote w:type="continuationSeparator" w:id="0">
    <w:p w:rsidR="006851B3" w:rsidRDefault="006851B3" w:rsidP="006851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51B3" w:rsidRDefault="006851B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51B3" w:rsidRDefault="006851B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51B3" w:rsidRDefault="006851B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51B3" w:rsidRDefault="006851B3" w:rsidP="006851B3">
      <w:r>
        <w:separator/>
      </w:r>
    </w:p>
  </w:footnote>
  <w:footnote w:type="continuationSeparator" w:id="0">
    <w:p w:rsidR="006851B3" w:rsidRDefault="006851B3" w:rsidP="006851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51B3" w:rsidRDefault="006851B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51B3" w:rsidRDefault="006851B3" w:rsidP="006851B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851B3" w:rsidRPr="006851B3" w:rsidRDefault="006851B3" w:rsidP="006851B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21 июля 2020 года № 810-IX «О внесении изменений в некоторые законы Украины относительно усовершенствования условий поддержки производства электрической энергии из альтернативных источников энергии» (с изменениями и дополнениями по состоянию на 19.11.2024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51B3" w:rsidRDefault="006851B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851B3"/>
    <w:rsid w:val="006851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851B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851B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851B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851B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851B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851B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851B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851B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992005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629717" TargetMode="External"/><Relationship Id="rId12" Type="http://schemas.openxmlformats.org/officeDocument/2006/relationships/hyperlink" Target="http://online.zakon.kz/Document/?doc_id=37596272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59627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7916653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992005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100</Words>
  <Characters>1054</Characters>
  <Application>Microsoft Office Word</Application>
  <DocSecurity>0</DocSecurity>
  <Lines>8</Lines>
  <Paragraphs>2</Paragraphs>
  <ScaleCrop>false</ScaleCrop>
  <Company/>
  <LinksUpToDate>false</LinksUpToDate>
  <CharactersWithSpaces>1152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2025-04-18T20:54:00Z</dcterms:created>
  <dcterms:modified xsi:type="dcterms:W3CDTF">2025-04-18T20:54:00Z</dcterms:modified>
</cp:coreProperties>
</file>