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4BE7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  <w:r>
        <w:rPr>
          <w:rStyle w:val="s1"/>
        </w:rPr>
        <w:br/>
      </w:r>
      <w:r>
        <w:rPr>
          <w:rStyle w:val="s1"/>
        </w:rPr>
        <w:br/>
        <w:t>О внесении изменений в некоторые указы Президента Республики Казахстан</w:t>
      </w:r>
    </w:p>
    <w:p w:rsidR="00000000" w:rsidRDefault="00F24BE7">
      <w:pPr>
        <w:pStyle w:val="pc"/>
      </w:pPr>
      <w:r>
        <w:rPr>
          <w:rStyle w:val="s1"/>
        </w:rPr>
        <w:t> </w:t>
      </w:r>
    </w:p>
    <w:p w:rsidR="00000000" w:rsidRDefault="00F24BE7">
      <w:pPr>
        <w:pStyle w:val="pji"/>
      </w:pPr>
      <w:r>
        <w:rPr>
          <w:rStyle w:val="s3"/>
        </w:rPr>
        <w:t xml:space="preserve">Утратил силу в соответствии с </w:t>
      </w:r>
      <w:hyperlink r:id="rId7" w:anchor="sub_id=1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РК от 14 июня 2022 года № 927</w:t>
      </w:r>
    </w:p>
    <w:p w:rsidR="00000000" w:rsidRDefault="00F24BE7">
      <w:pPr>
        <w:pStyle w:val="pc"/>
      </w:pPr>
      <w:r>
        <w:rPr>
          <w:rStyle w:val="s1"/>
        </w:rPr>
        <w:t> </w:t>
      </w:r>
    </w:p>
    <w:p w:rsidR="00000000" w:rsidRDefault="00F24BE7">
      <w:pPr>
        <w:pStyle w:val="pj"/>
      </w:pP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F24BE7">
      <w:pPr>
        <w:pStyle w:val="pj"/>
      </w:pPr>
      <w:r>
        <w:rPr>
          <w:rStyle w:val="s0"/>
        </w:rPr>
        <w:t>1. Внести изменения в следующие указы Президента Республики Казахстан:</w:t>
      </w:r>
    </w:p>
    <w:p w:rsidR="00000000" w:rsidRDefault="00F24BE7">
      <w:pPr>
        <w:pStyle w:val="pj"/>
      </w:pPr>
      <w:r>
        <w:rPr>
          <w:rStyle w:val="s0"/>
        </w:rPr>
        <w:t xml:space="preserve">1) в </w:t>
      </w:r>
      <w:hyperlink r:id="rId8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13 августа 2007 год</w:t>
      </w:r>
      <w:r>
        <w:rPr>
          <w:rStyle w:val="s0"/>
        </w:rPr>
        <w:t>а № 379 «О статусе и полномочиях Государственного секретаря Республики Казахстан» (САПП Республики Казахстан, 2007 г., № 27, ст. 309):</w:t>
      </w:r>
    </w:p>
    <w:p w:rsidR="00000000" w:rsidRDefault="00F24BE7">
      <w:pPr>
        <w:pStyle w:val="pj"/>
      </w:pPr>
      <w:r>
        <w:rPr>
          <w:rStyle w:val="s0"/>
        </w:rPr>
        <w:t>в пункте 4:</w:t>
      </w:r>
    </w:p>
    <w:p w:rsidR="00000000" w:rsidRDefault="00F24BE7">
      <w:pPr>
        <w:pStyle w:val="pj"/>
      </w:pPr>
      <w:r>
        <w:rPr>
          <w:rStyle w:val="s0"/>
        </w:rPr>
        <w:t>в подпункте 1) слова «и внешней» исключить;</w:t>
      </w:r>
    </w:p>
    <w:p w:rsidR="00000000" w:rsidRDefault="00F24BE7">
      <w:pPr>
        <w:pStyle w:val="pj"/>
      </w:pPr>
      <w:r>
        <w:rPr>
          <w:rStyle w:val="s0"/>
        </w:rPr>
        <w:t>подпункт 3-1) изложить в следующей редакции:</w:t>
      </w:r>
    </w:p>
    <w:p w:rsidR="00000000" w:rsidRDefault="00F24BE7">
      <w:pPr>
        <w:pStyle w:val="pj"/>
      </w:pPr>
      <w:r>
        <w:rPr>
          <w:rStyle w:val="s0"/>
        </w:rPr>
        <w:t>«3-1) координирует р</w:t>
      </w:r>
      <w:r>
        <w:rPr>
          <w:rStyle w:val="s0"/>
        </w:rPr>
        <w:t>аботу государственных аналитических структур в сфере общественного развития, а также Комиссии по правам человека при Президенте Республики Казахстан и Ассамблеи народа Казахстана;»;</w:t>
      </w:r>
    </w:p>
    <w:p w:rsidR="00000000" w:rsidRDefault="00F24BE7">
      <w:pPr>
        <w:pStyle w:val="pj"/>
      </w:pPr>
      <w:r>
        <w:rPr>
          <w:rStyle w:val="s0"/>
        </w:rPr>
        <w:t>подпункт 4) исключить;</w:t>
      </w:r>
    </w:p>
    <w:p w:rsidR="00000000" w:rsidRDefault="00F24BE7">
      <w:pPr>
        <w:pStyle w:val="pj"/>
      </w:pPr>
      <w:r>
        <w:rPr>
          <w:rStyle w:val="s0"/>
        </w:rPr>
        <w:t>подпункт 2) пункта 5 изложить в следующей редакции:</w:t>
      </w:r>
    </w:p>
    <w:p w:rsidR="00000000" w:rsidRDefault="00F24BE7">
      <w:pPr>
        <w:pStyle w:val="pj"/>
      </w:pPr>
      <w:r>
        <w:rPr>
          <w:rStyle w:val="s0"/>
        </w:rPr>
        <w:t>«2) давать поручения центральным и местным исполнительным органам по вопросам, относящимся к его компетенции;»;</w:t>
      </w:r>
    </w:p>
    <w:p w:rsidR="00000000" w:rsidRDefault="00F24BE7">
      <w:pPr>
        <w:pStyle w:val="pj"/>
      </w:pPr>
      <w:r>
        <w:rPr>
          <w:rStyle w:val="s0"/>
        </w:rPr>
        <w:t xml:space="preserve">2) в </w:t>
      </w:r>
      <w:hyperlink r:id="rId9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13 августа 1997 года № 3614 «Об ут</w:t>
      </w:r>
      <w:r>
        <w:rPr>
          <w:rStyle w:val="s0"/>
        </w:rPr>
        <w:t>верждении Положения о Казахстанском институте стратегических исследований при Президенте Республики Казахстан»:</w:t>
      </w:r>
    </w:p>
    <w:p w:rsidR="00000000" w:rsidRDefault="00F24BE7">
      <w:pPr>
        <w:pStyle w:val="pj"/>
      </w:pPr>
      <w:r>
        <w:rPr>
          <w:rStyle w:val="s0"/>
        </w:rPr>
        <w:t>в Положении о Казахстанском институте стратегических исследований при Президенте Республики Казахстан, утвержденном вышеназванным Указом:</w:t>
      </w:r>
    </w:p>
    <w:p w:rsidR="00000000" w:rsidRDefault="00F24BE7">
      <w:pPr>
        <w:pStyle w:val="pj"/>
      </w:pPr>
      <w:r>
        <w:rPr>
          <w:rStyle w:val="s0"/>
        </w:rPr>
        <w:t xml:space="preserve">в </w:t>
      </w:r>
      <w:hyperlink r:id="rId10" w:anchor="sub_id=200" w:history="1">
        <w:r>
          <w:rPr>
            <w:rStyle w:val="a4"/>
          </w:rPr>
          <w:t>пункте 2</w:t>
        </w:r>
      </w:hyperlink>
      <w:r>
        <w:rPr>
          <w:rStyle w:val="s0"/>
        </w:rPr>
        <w:t xml:space="preserve"> слова «распоряжения Государственного секретаря,» исключить;</w:t>
      </w:r>
    </w:p>
    <w:p w:rsidR="00000000" w:rsidRDefault="00F24BE7">
      <w:pPr>
        <w:pStyle w:val="pj"/>
      </w:pPr>
      <w:r>
        <w:rPr>
          <w:rStyle w:val="s0"/>
        </w:rPr>
        <w:t xml:space="preserve">в </w:t>
      </w:r>
      <w:hyperlink r:id="rId11" w:anchor="sub_id=800" w:history="1">
        <w:r>
          <w:rPr>
            <w:rStyle w:val="a4"/>
          </w:rPr>
          <w:t>пункте 8</w:t>
        </w:r>
      </w:hyperlink>
      <w:r>
        <w:rPr>
          <w:rStyle w:val="s0"/>
        </w:rPr>
        <w:t xml:space="preserve"> слова «и оперативным</w:t>
      </w:r>
      <w:r>
        <w:rPr>
          <w:rStyle w:val="s0"/>
        </w:rPr>
        <w:t xml:space="preserve"> руководством соответствующего заместителя Руководителя Администрации Президента Республики Казахстан» исключить.</w:t>
      </w:r>
    </w:p>
    <w:p w:rsidR="00000000" w:rsidRDefault="00F24BE7">
      <w:pPr>
        <w:pStyle w:val="pj"/>
      </w:pPr>
      <w:r>
        <w:rPr>
          <w:rStyle w:val="s0"/>
        </w:rPr>
        <w:t>2. Настоящий Указ вводится в действие со дня подписания.</w:t>
      </w:r>
    </w:p>
    <w:p w:rsidR="00000000" w:rsidRDefault="00F24BE7">
      <w:pPr>
        <w:pStyle w:val="pj"/>
      </w:pPr>
      <w:r>
        <w:rPr>
          <w:rStyle w:val="s0"/>
        </w:rPr>
        <w:t> </w:t>
      </w:r>
    </w:p>
    <w:p w:rsidR="00000000" w:rsidRDefault="00F24BE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80"/>
        <w:gridCol w:w="3591"/>
      </w:tblGrid>
      <w:tr w:rsidR="00000000">
        <w:tc>
          <w:tcPr>
            <w:tcW w:w="31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4BE7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F24BE7">
            <w:pPr>
              <w:pStyle w:val="pji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18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4BE7">
            <w:pPr>
              <w:pStyle w:val="pji"/>
            </w:pPr>
            <w:r>
              <w:rPr>
                <w:b/>
                <w:bCs/>
              </w:rPr>
              <w:t> </w:t>
            </w:r>
          </w:p>
          <w:p w:rsidR="00000000" w:rsidRDefault="00F24BE7">
            <w:pPr>
              <w:pStyle w:val="pr"/>
            </w:pPr>
            <w:r>
              <w:rPr>
                <w:b/>
                <w:bCs/>
              </w:rPr>
              <w:t xml:space="preserve">К. ТОКАЕВ </w:t>
            </w:r>
          </w:p>
        </w:tc>
      </w:tr>
    </w:tbl>
    <w:p w:rsidR="00000000" w:rsidRDefault="00F24BE7">
      <w:pPr>
        <w:pStyle w:val="p"/>
      </w:pPr>
      <w:r>
        <w:t> </w:t>
      </w:r>
    </w:p>
    <w:p w:rsidR="00000000" w:rsidRDefault="00F24BE7">
      <w:pPr>
        <w:pStyle w:val="p"/>
      </w:pPr>
      <w:r>
        <w:t>Нур-Султан, Акорда, 12 октября 2019 года</w:t>
      </w:r>
    </w:p>
    <w:p w:rsidR="00000000" w:rsidRDefault="00F24BE7">
      <w:pPr>
        <w:pStyle w:val="p"/>
      </w:pPr>
      <w:r>
        <w:t> </w:t>
      </w:r>
    </w:p>
    <w:p w:rsidR="00000000" w:rsidRDefault="00F24BE7">
      <w:pPr>
        <w:pStyle w:val="pj"/>
        <w:ind w:firstLine="1418"/>
      </w:pPr>
      <w:r>
        <w:t>№ 187</w:t>
      </w:r>
    </w:p>
    <w:p w:rsidR="00000000" w:rsidRDefault="00F24BE7">
      <w:pPr>
        <w:pStyle w:val="p"/>
      </w:pPr>
      <w:r>
        <w:t> </w:t>
      </w:r>
    </w:p>
    <w:p w:rsidR="00000000" w:rsidRDefault="00F24BE7">
      <w:pPr>
        <w:pStyle w:val="p"/>
      </w:pPr>
      <w:r>
        <w:t> </w:t>
      </w:r>
    </w:p>
    <w:p w:rsidR="00000000" w:rsidRDefault="00F24BE7">
      <w:pPr>
        <w:pStyle w:val="p"/>
      </w:pPr>
      <w:r>
        <w:t> </w:t>
      </w:r>
    </w:p>
    <w:p w:rsidR="00000000" w:rsidRDefault="00F24BE7">
      <w:pPr>
        <w:pStyle w:val="p"/>
      </w:pPr>
      <w:r>
        <w:rPr>
          <w:color w:val="2F4F4F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4BE7" w:rsidRDefault="00F24BE7" w:rsidP="00F24BE7">
      <w:r>
        <w:separator/>
      </w:r>
    </w:p>
  </w:endnote>
  <w:endnote w:type="continuationSeparator" w:id="0">
    <w:p w:rsidR="00F24BE7" w:rsidRDefault="00F24BE7" w:rsidP="00F24B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BE7" w:rsidRDefault="00F24B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BE7" w:rsidRDefault="00F24B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BE7" w:rsidRDefault="00F24B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4BE7" w:rsidRDefault="00F24BE7" w:rsidP="00F24BE7">
      <w:r>
        <w:separator/>
      </w:r>
    </w:p>
  </w:footnote>
  <w:footnote w:type="continuationSeparator" w:id="0">
    <w:p w:rsidR="00F24BE7" w:rsidRDefault="00F24BE7" w:rsidP="00F24B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BE7" w:rsidRDefault="00F24B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BE7" w:rsidRDefault="00F24BE7" w:rsidP="00F24B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4BE7" w:rsidRDefault="00F24BE7" w:rsidP="00F24B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12 октября 2019 года № 187 «О внесении изменений в некоторые указы Президента Республики Казахстан» (утратил силу)</w:t>
    </w:r>
  </w:p>
  <w:p w:rsidR="00F24BE7" w:rsidRPr="00F24BE7" w:rsidRDefault="00F24BE7" w:rsidP="00F24B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14.06.2022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BE7" w:rsidRDefault="00F24B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4BE7"/>
    <w:rsid w:val="00F24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24B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4B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4B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4B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24B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4B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4B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4B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923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8449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327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1327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27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217</Words>
  <Characters>1825</Characters>
  <Application>Microsoft Office Word</Application>
  <DocSecurity>0</DocSecurity>
  <Lines>15</Lines>
  <Paragraphs>4</Paragraphs>
  <ScaleCrop>false</ScaleCrop>
  <Company/>
  <LinksUpToDate>false</LinksUpToDate>
  <CharactersWithSpaces>2038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12 октября 2019 года № 187 «О внесении изменений в некоторые указы Президента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2023-12-01T15:26:00Z</dcterms:created>
  <dcterms:modified xsi:type="dcterms:W3CDTF">2023-12-01T15:26:00Z</dcterms:modified>
</cp:coreProperties>
</file>