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4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8 января 2018 года № 2 «О внесении изменения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</w:t>
      </w:r>
      <w:r>
        <w:rPr>
          <w:rStyle w:val="s0"/>
          <w:b/>
          <w:bCs/>
        </w:rPr>
        <w:t>ахстан» (утратил силу)</w:t>
      </w:r>
    </w:p>
    <w:p w:rsidR="00000000" w:rsidRDefault="0064446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4446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января 2018 года под № 16283</w:t>
      </w:r>
    </w:p>
    <w:p w:rsidR="00000000" w:rsidRDefault="0064446D">
      <w:pPr>
        <w:ind w:firstLine="397"/>
        <w:jc w:val="both"/>
      </w:pPr>
      <w:r>
        <w:rPr>
          <w:rStyle w:val="s0"/>
        </w:rPr>
        <w:t> </w:t>
      </w:r>
    </w:p>
    <w:p w:rsidR="00000000" w:rsidRDefault="0064446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475/rus" w:history="1">
        <w:r>
          <w:rPr>
            <w:rStyle w:val="a4"/>
          </w:rPr>
          <w:t>ИС «Эталонный контрольный банк НПА РК в электронном виде» 5 февраля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5 апреля 2018 г. № 64 (28693)</w:t>
      </w:r>
    </w:p>
    <w:p w:rsidR="00000000" w:rsidRDefault="0064446D">
      <w:pPr>
        <w:ind w:firstLine="397"/>
        <w:jc w:val="both"/>
      </w:pPr>
      <w:hyperlink r:id="rId8" w:anchor="!/doc/118475/rus" w:history="1">
        <w:r>
          <w:rPr>
            <w:rStyle w:val="a4"/>
            <w:u w:val="none"/>
          </w:rPr>
          <w:t> </w:t>
        </w:r>
      </w:hyperlink>
    </w:p>
    <w:p w:rsidR="00000000" w:rsidRDefault="0064446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30 ноября 2020 года № ҚР ДСМ-225/2020</w:t>
      </w:r>
    </w:p>
    <w:p w:rsidR="00000000" w:rsidRDefault="0064446D">
      <w:pPr>
        <w:ind w:firstLine="397"/>
        <w:jc w:val="both"/>
      </w:pPr>
      <w:r>
        <w:t> </w:t>
      </w:r>
    </w:p>
    <w:p w:rsidR="00000000" w:rsidRDefault="0064446D">
      <w:pPr>
        <w:ind w:firstLine="397"/>
        <w:jc w:val="both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64446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46D" w:rsidRDefault="0064446D" w:rsidP="0064446D">
      <w:r>
        <w:separator/>
      </w:r>
    </w:p>
  </w:endnote>
  <w:endnote w:type="continuationSeparator" w:id="0">
    <w:p w:rsidR="0064446D" w:rsidRDefault="0064446D" w:rsidP="00644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6D" w:rsidRDefault="006444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6D" w:rsidRDefault="006444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6D" w:rsidRDefault="006444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46D" w:rsidRDefault="0064446D" w:rsidP="0064446D">
      <w:r>
        <w:separator/>
      </w:r>
    </w:p>
  </w:footnote>
  <w:footnote w:type="continuationSeparator" w:id="0">
    <w:p w:rsidR="0064446D" w:rsidRDefault="0064446D" w:rsidP="006444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6D" w:rsidRDefault="006444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6D" w:rsidRDefault="0064446D" w:rsidP="006444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46D" w:rsidRPr="0064446D" w:rsidRDefault="0064446D" w:rsidP="006444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8 января 2018 года № 2 «О внесении изменения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46D" w:rsidRDefault="006444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46D"/>
    <w:rsid w:val="00644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4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4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4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4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4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4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4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4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n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595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813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8 января 2018 года № 2 «О внесении изменения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2023-11-30T01:16:00Z</dcterms:created>
  <dcterms:modified xsi:type="dcterms:W3CDTF">2023-11-30T01:16:00Z</dcterms:modified>
</cp:coreProperties>
</file>