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457">
      <w:pPr>
        <w:pStyle w:val="pr"/>
      </w:pPr>
      <w:bookmarkStart w:id="0" w:name="_GoBack"/>
      <w:bookmarkEnd w:id="0"/>
      <w:r>
        <w:t>04.02.2016</w:t>
      </w:r>
    </w:p>
    <w:p w:rsidR="00000000" w:rsidRDefault="00045457">
      <w:pPr>
        <w:pStyle w:val="pc"/>
      </w:pPr>
      <w:r>
        <w:rPr>
          <w:rStyle w:val="s1"/>
        </w:rPr>
        <w:t>Назначен Генеральный директор ассоциации Kazenergy</w:t>
      </w:r>
    </w:p>
    <w:p w:rsidR="00000000" w:rsidRDefault="00045457">
      <w:pPr>
        <w:pStyle w:val="pj"/>
      </w:pPr>
      <w:r>
        <w:rPr>
          <w:rStyle w:val="s0"/>
        </w:rPr>
        <w:t> </w:t>
      </w:r>
    </w:p>
    <w:p w:rsidR="00000000" w:rsidRDefault="00045457">
      <w:pPr>
        <w:pStyle w:val="pj"/>
      </w:pPr>
      <w:r>
        <w:rPr>
          <w:rStyle w:val="s0"/>
        </w:rPr>
        <w:t xml:space="preserve">Генеральным директором ассоциации Kazenergy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Болат Акчулаков, сообщила пресс-служба ассоциации</w:t>
      </w:r>
    </w:p>
    <w:p w:rsidR="00000000" w:rsidRDefault="00045457">
      <w:pPr>
        <w:pStyle w:val="pj"/>
      </w:pPr>
      <w:r>
        <w:rPr>
          <w:rStyle w:val="s0"/>
        </w:rPr>
        <w:t xml:space="preserve">«Приказом председателя Казахстанской ассоциации организаций нефтегазового и энергетического комплекса Kazenergy Кулибаева Т.А. на должность генерального директора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Акчулаков Болат Уралович с 01 февраля 2016 года», - отмечается в распространенном со</w:t>
      </w:r>
      <w:r>
        <w:rPr>
          <w:rStyle w:val="s0"/>
        </w:rPr>
        <w:t>общении.</w:t>
      </w:r>
    </w:p>
    <w:p w:rsidR="00000000" w:rsidRDefault="00045457">
      <w:pPr>
        <w:pStyle w:val="pj"/>
      </w:pPr>
      <w:r>
        <w:rPr>
          <w:rStyle w:val="s0"/>
        </w:rPr>
        <w:t>Б.Акчулаков до данного назначения занимал должность гендиректора ТОО «Almex Petrochemical».</w:t>
      </w:r>
    </w:p>
    <w:p w:rsidR="00000000" w:rsidRDefault="00045457">
      <w:pPr>
        <w:pStyle w:val="pj"/>
      </w:pPr>
      <w:r>
        <w:rPr>
          <w:rStyle w:val="s0"/>
        </w:rPr>
        <w:t xml:space="preserve">Как сообщалось, Асет Магауов, ранее занимавший пост гендиректора ассоциации Kazenergy, был назначен в конце января текущего года </w:t>
      </w:r>
      <w:proofErr w:type="gramStart"/>
      <w:r>
        <w:rPr>
          <w:rStyle w:val="s0"/>
        </w:rPr>
        <w:t>вице-министром</w:t>
      </w:r>
      <w:proofErr w:type="gramEnd"/>
      <w:r>
        <w:rPr>
          <w:rStyle w:val="s0"/>
        </w:rPr>
        <w:t xml:space="preserve"> энергетики.</w:t>
      </w:r>
    </w:p>
    <w:p w:rsidR="00000000" w:rsidRDefault="00045457">
      <w:pPr>
        <w:pStyle w:val="pj"/>
      </w:pPr>
      <w:r>
        <w:rPr>
          <w:rStyle w:val="s0"/>
        </w:rPr>
        <w:t>Kazenergy - независимое добровольное некоммерческое объединение, созданное с целью формирования благоприятных условий для динамичного и устойчивого развития нефтегазового и энергетического комплекса Казахстана.</w:t>
      </w:r>
    </w:p>
    <w:p w:rsidR="00000000" w:rsidRDefault="00045457">
      <w:pPr>
        <w:pStyle w:val="pj"/>
      </w:pPr>
      <w:r>
        <w:rPr>
          <w:rStyle w:val="s0"/>
        </w:rPr>
        <w:t> </w:t>
      </w:r>
    </w:p>
    <w:p w:rsidR="00000000" w:rsidRDefault="00045457">
      <w:pPr>
        <w:pStyle w:val="p"/>
      </w:pPr>
      <w:r>
        <w:t> </w:t>
      </w:r>
    </w:p>
    <w:p w:rsidR="00000000" w:rsidRDefault="00045457">
      <w:pPr>
        <w:pStyle w:val="p"/>
      </w:pPr>
      <w:r>
        <w:rPr>
          <w:sz w:val="20"/>
          <w:szCs w:val="20"/>
        </w:rPr>
        <w:t> </w:t>
      </w:r>
    </w:p>
    <w:p w:rsidR="00000000" w:rsidRDefault="00045457">
      <w:pPr>
        <w:pStyle w:val="p"/>
      </w:pPr>
      <w:r>
        <w:rPr>
          <w:sz w:val="20"/>
          <w:szCs w:val="20"/>
        </w:rPr>
        <w:t>Источник: Деловой интернет-портал (</w:t>
      </w:r>
      <w:hyperlink r:id="rId7" w:tgtFrame="_blank" w:history="1">
        <w:r>
          <w:rPr>
            <w:rStyle w:val="a4"/>
            <w:sz w:val="20"/>
            <w:szCs w:val="20"/>
          </w:rPr>
          <w:t>https://inbusiness.kz/ru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457" w:rsidRDefault="00045457" w:rsidP="00045457">
      <w:r>
        <w:separator/>
      </w:r>
    </w:p>
  </w:endnote>
  <w:endnote w:type="continuationSeparator" w:id="0">
    <w:p w:rsidR="00045457" w:rsidRDefault="00045457" w:rsidP="00045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457" w:rsidRDefault="00045457" w:rsidP="00045457">
      <w:r>
        <w:separator/>
      </w:r>
    </w:p>
  </w:footnote>
  <w:footnote w:type="continuationSeparator" w:id="0">
    <w:p w:rsidR="00045457" w:rsidRDefault="00045457" w:rsidP="000454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 w:rsidP="000454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457" w:rsidRPr="00045457" w:rsidRDefault="00045457" w:rsidP="000454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ассоциации Kazenergy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457" w:rsidRDefault="000454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457"/>
    <w:rsid w:val="0004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4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4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4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4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4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4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4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4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inbusiness.kz/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910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2025-07-07T16:32:00Z</dcterms:created>
  <dcterms:modified xsi:type="dcterms:W3CDTF">2025-07-07T16:32:00Z</dcterms:modified>
</cp:coreProperties>
</file>