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62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«Прием налоговой отчетности» (приложение 23 к приказу Министра финансов Республики Казахстан от 4 июня 2015 года № 348) (с изменениями по состоянию на 04.10.2017 г.) (утратил силу)</w:t>
      </w:r>
    </w:p>
    <w:p w:rsidR="00000000" w:rsidRDefault="0071621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1621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71621D">
      <w:pPr>
        <w:ind w:firstLine="400"/>
        <w:jc w:val="both"/>
      </w:pPr>
      <w:r>
        <w:rPr>
          <w:rStyle w:val="s0"/>
        </w:rPr>
        <w:t> </w:t>
      </w:r>
    </w:p>
    <w:p w:rsidR="00000000" w:rsidRDefault="0071621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71621D">
      <w:pPr>
        <w:ind w:firstLine="397"/>
        <w:jc w:val="both"/>
      </w:pPr>
      <w:r>
        <w:rPr>
          <w:rStyle w:val="s0"/>
        </w:rPr>
        <w:t> </w:t>
      </w:r>
    </w:p>
    <w:p w:rsidR="00000000" w:rsidRDefault="0071621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71621D">
      <w:pPr>
        <w:ind w:firstLine="397"/>
        <w:jc w:val="both"/>
      </w:pPr>
      <w:r>
        <w:rPr>
          <w:rStyle w:val="s0"/>
        </w:rPr>
        <w:t> </w:t>
      </w:r>
    </w:p>
    <w:p w:rsidR="00000000" w:rsidRDefault="0071621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1621D">
      <w:pPr>
        <w:ind w:firstLine="400"/>
        <w:jc w:val="both"/>
      </w:pPr>
      <w:r>
        <w:rPr>
          <w:rStyle w:val="s0"/>
        </w:rPr>
        <w:t> </w:t>
      </w:r>
    </w:p>
    <w:p w:rsidR="00000000" w:rsidRDefault="0071621D">
      <w:pPr>
        <w:ind w:firstLine="400"/>
        <w:jc w:val="both"/>
      </w:pPr>
      <w:hyperlink r:id="rId9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621D">
      <w:pPr>
        <w:ind w:firstLine="400"/>
        <w:jc w:val="both"/>
      </w:pPr>
      <w:hyperlink r:id="rId11" w:anchor="sub_id=1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1621D">
      <w:pPr>
        <w:ind w:firstLine="400"/>
        <w:jc w:val="both"/>
      </w:pPr>
      <w:hyperlink r:id="rId13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1621D">
      <w:pPr>
        <w:ind w:firstLine="400"/>
        <w:jc w:val="both"/>
      </w:pPr>
      <w:r>
        <w:rPr>
          <w:rStyle w:val="s0"/>
        </w:rPr>
        <w:t> </w:t>
      </w:r>
    </w:p>
    <w:p w:rsidR="00000000" w:rsidRDefault="0071621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1621D">
      <w:pPr>
        <w:ind w:firstLine="400"/>
        <w:jc w:val="both"/>
      </w:pPr>
      <w:r>
        <w:rPr>
          <w:rStyle w:val="s0"/>
        </w:rPr>
        <w:t> </w:t>
      </w:r>
    </w:p>
    <w:p w:rsidR="00000000" w:rsidRDefault="0071621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71621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71621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71621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21D" w:rsidRDefault="0071621D" w:rsidP="0071621D">
      <w:r>
        <w:separator/>
      </w:r>
    </w:p>
  </w:endnote>
  <w:endnote w:type="continuationSeparator" w:id="0">
    <w:p w:rsidR="0071621D" w:rsidRDefault="0071621D" w:rsidP="00716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1D" w:rsidRDefault="007162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1D" w:rsidRDefault="007162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1D" w:rsidRDefault="007162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21D" w:rsidRDefault="0071621D" w:rsidP="0071621D">
      <w:r>
        <w:separator/>
      </w:r>
    </w:p>
  </w:footnote>
  <w:footnote w:type="continuationSeparator" w:id="0">
    <w:p w:rsidR="0071621D" w:rsidRDefault="0071621D" w:rsidP="007162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1D" w:rsidRDefault="007162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1D" w:rsidRDefault="0071621D" w:rsidP="007162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621D" w:rsidRPr="0071621D" w:rsidRDefault="0071621D" w:rsidP="007162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«Прием налоговой отчетности» (приложение 23 к приказу Министра финансов Республики Казахстан от 4 июня 2015 года № 348) (с изменениями по состоянию на 04.10.2017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21D" w:rsidRDefault="007162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621D"/>
    <w:rsid w:val="0071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2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2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2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2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62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2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62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62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874781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5836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5364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1922</Characters>
  <Application>Microsoft Office Word</Application>
  <DocSecurity>0</DocSecurity>
  <Lines>16</Lines>
  <Paragraphs>4</Paragraphs>
  <ScaleCrop>false</ScaleCrop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«Прием налоговой отчетности» (приложение 23 к приказу Министра финансов Республики Казахстан от 4 июня 2015 года № 348) (с изменениями по состоянию на 04.10.2017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2023-11-30T00:48:00Z</dcterms:created>
  <dcterms:modified xsi:type="dcterms:W3CDTF">2023-11-30T00:48:00Z</dcterms:modified>
</cp:coreProperties>
</file>