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D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9 августа 2016 года № 64 «О внесении изменений в некоторые решения Комиссии Таможенного союза и об утверждении перечня отдельных видов станков для судостроительной промышленности, ввозимых на территорию </w:t>
      </w:r>
      <w:r>
        <w:rPr>
          <w:rStyle w:val="s0"/>
          <w:b/>
          <w:bCs/>
        </w:rPr>
        <w:t>Российской Федерации» (г. Москва)</w:t>
      </w:r>
    </w:p>
    <w:p w:rsidR="00000000" w:rsidRDefault="004D6D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6D6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28 сентября 2016 г.</w:t>
      </w:r>
    </w:p>
    <w:p w:rsidR="00000000" w:rsidRDefault="004D6D6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D62" w:rsidRDefault="004D6D62" w:rsidP="004D6D62">
      <w:r>
        <w:separator/>
      </w:r>
    </w:p>
  </w:endnote>
  <w:endnote w:type="continuationSeparator" w:id="0">
    <w:p w:rsidR="004D6D62" w:rsidRDefault="004D6D62" w:rsidP="004D6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D62" w:rsidRDefault="004D6D62" w:rsidP="004D6D62">
      <w:r>
        <w:separator/>
      </w:r>
    </w:p>
  </w:footnote>
  <w:footnote w:type="continuationSeparator" w:id="0">
    <w:p w:rsidR="004D6D62" w:rsidRDefault="004D6D62" w:rsidP="004D6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 w:rsidP="004D6D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D62" w:rsidRPr="004D6D62" w:rsidRDefault="004D6D62" w:rsidP="004D6D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9 августа 2016 года № 64 «О внесении изменений в некоторые решения Комиссии Таможенного союза и об утверждении перечня отдельных видов станков для судостроительной промышленности, ввозимых на территорию Российской Федерации»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D62" w:rsidRDefault="004D6D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D62"/>
    <w:rsid w:val="004D6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D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D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D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D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D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D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D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D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9 августа 2016 года № 64 «О внесении изменений в некоторые решения Комиссии Таможенного союза и об утверждении перечня отдельных видов станков для судостроительной промышленности, ввозимых на территорию Российской Федерации»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2024-08-04T19:07:00Z</dcterms:created>
  <dcterms:modified xsi:type="dcterms:W3CDTF">2024-08-04T19:07:00Z</dcterms:modified>
</cp:coreProperties>
</file>