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3F60">
      <w:pPr>
        <w:pStyle w:val="pc"/>
      </w:pPr>
      <w:bookmarkStart w:id="0" w:name="_GoBack"/>
      <w:bookmarkEnd w:id="0"/>
      <w:r>
        <w:rPr>
          <w:rStyle w:val="s1"/>
        </w:rPr>
        <w:t>Приказ Министра торговли и интеграции Республики Казахстан от 28 сентября 2023 года № 354-НҚ</w:t>
      </w:r>
      <w:r>
        <w:rPr>
          <w:rStyle w:val="s1"/>
        </w:rPr>
        <w:br/>
        <w:t>О внесении изменений и дополнений в приказ Министра торговли и интеграции Республики Казахстан от 8 июня 2021 года № 399-НҚ «Об утверждении разрешительных требован</w:t>
      </w:r>
      <w:r>
        <w:rPr>
          <w:rStyle w:val="s1"/>
        </w:rPr>
        <w:t>ий к экспертам-аудиторам по подтверждению соответствия, перечня документов, подтверждающих соответствие им, а также правил аттестации, продления действия аттестатов экспертов-аудиторов по подтверждению соответствия и оказания государственной услуги «Аттест</w:t>
      </w:r>
      <w:r>
        <w:rPr>
          <w:rStyle w:val="s1"/>
        </w:rPr>
        <w:t>ация эксперта-аудитора по подтверждению соответствия»</w:t>
      </w:r>
    </w:p>
    <w:p w:rsidR="00000000" w:rsidRDefault="00A93F60">
      <w:pPr>
        <w:pStyle w:val="pc"/>
      </w:pPr>
      <w:r>
        <w:rPr>
          <w:rStyle w:val="s1"/>
        </w:rPr>
        <w:t> </w:t>
      </w:r>
    </w:p>
    <w:p w:rsidR="00000000" w:rsidRDefault="00A93F60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A93F60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торговли и интеграции Республики Казахстан от 8 июня 2021 года № 399-НҚ «Об утверждении разрешительных требований к экспертам-аудиторам по подтверждению соответствия, перечня документов, подтверждающих соответствие им, а также правил аттестации, п</w:t>
      </w:r>
      <w:r>
        <w:rPr>
          <w:rStyle w:val="s0"/>
        </w:rPr>
        <w:t xml:space="preserve">родления действия аттестатов экспертов-аудиторов по подтверждению соответствия и оказания государственной услуги «Аттестация эксперта-аудитора по подтверждению соответствия» (зарегистрирован в Реестре государственной регистрации нормативных правовых актов </w:t>
      </w:r>
      <w:r>
        <w:rPr>
          <w:rStyle w:val="s0"/>
        </w:rPr>
        <w:t>под № 22967) следующие изменения и дополнения:</w:t>
      </w:r>
    </w:p>
    <w:p w:rsidR="00000000" w:rsidRDefault="00A93F60">
      <w:pPr>
        <w:pStyle w:val="pj"/>
      </w:pPr>
      <w:hyperlink r:id="rId8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93F60">
      <w:pPr>
        <w:pStyle w:val="pj"/>
      </w:pPr>
      <w:r>
        <w:rPr>
          <w:rStyle w:val="s0"/>
        </w:rPr>
        <w:t>«2. Комитету технического регулирования и метрологии Министерства торговли и интеграции Р</w:t>
      </w:r>
      <w:r>
        <w:rPr>
          <w:rStyle w:val="s0"/>
        </w:rPr>
        <w:t>еспублики Казахстан в установленном законодательством порядке обеспечить:</w:t>
      </w:r>
    </w:p>
    <w:p w:rsidR="00000000" w:rsidRDefault="00A93F60">
      <w:pPr>
        <w:pStyle w:val="pj"/>
      </w:pPr>
      <w:r>
        <w:rPr>
          <w:rStyle w:val="s0"/>
        </w:rPr>
        <w:t>1) государственную регистрацию настоящего приказа в Министерстве юстиции Республики Казахстан;</w:t>
      </w:r>
    </w:p>
    <w:p w:rsidR="00000000" w:rsidRDefault="00A93F60">
      <w:pPr>
        <w:pStyle w:val="pj"/>
      </w:pPr>
      <w:r>
        <w:rPr>
          <w:rStyle w:val="s0"/>
        </w:rPr>
        <w:t>2) размещение настоящего приказа на интернет-ресурсе Министерства торговли и интеграции</w:t>
      </w:r>
      <w:r>
        <w:rPr>
          <w:rStyle w:val="s0"/>
        </w:rPr>
        <w:t xml:space="preserve"> Республики Казахстан;</w:t>
      </w:r>
    </w:p>
    <w:p w:rsidR="00000000" w:rsidRDefault="00A93F60">
      <w:pPr>
        <w:pStyle w:val="pj"/>
      </w:pPr>
      <w:r>
        <w:rPr>
          <w:rStyle w:val="s0"/>
        </w:rPr>
        <w:t>3) направление информации о внесенных изменениях и (или) дополнениях в Единый контакт-центр, оператору информационно-коммуникационной инфраструктуры «электронного правительства», в течение трех рабочих дней со дня государственной рег</w:t>
      </w:r>
      <w:r>
        <w:rPr>
          <w:rStyle w:val="s0"/>
        </w:rPr>
        <w:t>истрации.»;</w:t>
      </w:r>
    </w:p>
    <w:p w:rsidR="00000000" w:rsidRDefault="00A93F60">
      <w:pPr>
        <w:pStyle w:val="pj"/>
      </w:pPr>
      <w:hyperlink r:id="rId9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к указанному приказу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A93F60">
      <w:pPr>
        <w:pStyle w:val="pj"/>
      </w:pPr>
      <w:r>
        <w:rPr>
          <w:rStyle w:val="s0"/>
        </w:rPr>
        <w:t xml:space="preserve">в </w:t>
      </w:r>
      <w:hyperlink r:id="rId10" w:anchor="sub_id=100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указанному приказу:</w:t>
      </w:r>
    </w:p>
    <w:p w:rsidR="00000000" w:rsidRDefault="00A93F60">
      <w:pPr>
        <w:pStyle w:val="pj"/>
      </w:pPr>
      <w:hyperlink r:id="rId11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93F60">
      <w:pPr>
        <w:pStyle w:val="pj"/>
      </w:pPr>
      <w:r>
        <w:rPr>
          <w:rStyle w:val="s0"/>
        </w:rPr>
        <w:t>«5. Для получения аттестата эксперта-аудитора по под</w:t>
      </w:r>
      <w:r>
        <w:rPr>
          <w:rStyle w:val="s0"/>
        </w:rPr>
        <w:t>тверждению соответствия физическое лицо, претендующее в эксперты-аудиторы (далее - услугополучатель), направляет услугодателю посредством портала следующие документы:</w:t>
      </w:r>
    </w:p>
    <w:p w:rsidR="00000000" w:rsidRDefault="00A93F60">
      <w:pPr>
        <w:pStyle w:val="pj"/>
      </w:pPr>
      <w:r>
        <w:rPr>
          <w:rStyle w:val="s0"/>
        </w:rPr>
        <w:t>заявление в форме электронного документа согласно приложению 1 к настоящим Правилам;</w:t>
      </w:r>
    </w:p>
    <w:p w:rsidR="00000000" w:rsidRDefault="00A93F60">
      <w:pPr>
        <w:pStyle w:val="pj"/>
      </w:pPr>
      <w:r>
        <w:rPr>
          <w:rStyle w:val="s0"/>
        </w:rPr>
        <w:t>форм</w:t>
      </w:r>
      <w:r>
        <w:rPr>
          <w:rStyle w:val="s0"/>
        </w:rPr>
        <w:t>а сведений физического лица, претендующего в эксперты-аудиторы по подтверждению соответствия, утвержденная приложением 1 к настоящему Приказу;</w:t>
      </w:r>
    </w:p>
    <w:p w:rsidR="00000000" w:rsidRDefault="00A93F60">
      <w:pPr>
        <w:pStyle w:val="pj"/>
      </w:pPr>
      <w:r>
        <w:rPr>
          <w:rStyle w:val="s0"/>
        </w:rPr>
        <w:t xml:space="preserve">электронные копии отчетов о прохождении стажировки по форме, согласно приложению 2 к настоящим Правилам (далее - </w:t>
      </w:r>
      <w:r>
        <w:rPr>
          <w:rStyle w:val="s0"/>
        </w:rPr>
        <w:t>отчет) по заявляемому направлению аттестации в следующем количестве:</w:t>
      </w:r>
    </w:p>
    <w:p w:rsidR="00000000" w:rsidRDefault="00A93F60">
      <w:pPr>
        <w:pStyle w:val="pj"/>
      </w:pPr>
      <w:r>
        <w:rPr>
          <w:rStyle w:val="s0"/>
        </w:rPr>
        <w:t xml:space="preserve">по продукции - не менее пяти отчетов, включая информацию о работах по подтверждению соответствия по не менее двум различным схемам или не менее пяти отчетов по подтверждению соответствия </w:t>
      </w:r>
      <w:r>
        <w:rPr>
          <w:rStyle w:val="s0"/>
        </w:rPr>
        <w:t>серийно производимой продукции по одной схеме;</w:t>
      </w:r>
    </w:p>
    <w:p w:rsidR="00000000" w:rsidRDefault="00A93F60">
      <w:pPr>
        <w:pStyle w:val="pj"/>
      </w:pPr>
      <w:r>
        <w:rPr>
          <w:rStyle w:val="s0"/>
        </w:rPr>
        <w:t>по услугам (включая информацию о работах по подтверждению соответствия) - не менее пяти отчетов;</w:t>
      </w:r>
    </w:p>
    <w:p w:rsidR="00000000" w:rsidRDefault="00A93F60">
      <w:pPr>
        <w:pStyle w:val="pj"/>
      </w:pPr>
      <w:r>
        <w:rPr>
          <w:rStyle w:val="s0"/>
        </w:rPr>
        <w:lastRenderedPageBreak/>
        <w:t xml:space="preserve">по системе менеджмента - не менее четырех отчетов общей продолжительностью стажировок не менее двадцати рабочих </w:t>
      </w:r>
      <w:r>
        <w:rPr>
          <w:rStyle w:val="s0"/>
        </w:rPr>
        <w:t>дней (включая анализ документации, участие в проверках и составление отчетов о них);</w:t>
      </w:r>
    </w:p>
    <w:p w:rsidR="00000000" w:rsidRDefault="00A93F60">
      <w:pPr>
        <w:pStyle w:val="pj"/>
      </w:pPr>
      <w:r>
        <w:rPr>
          <w:rStyle w:val="s0"/>
        </w:rPr>
        <w:t>по персоналу - не менее трех отчетов или рекомендации профессиональных ассоциаций по соответствующим направлениям;</w:t>
      </w:r>
    </w:p>
    <w:p w:rsidR="00000000" w:rsidRDefault="00A93F60">
      <w:pPr>
        <w:pStyle w:val="pj"/>
      </w:pPr>
      <w:r>
        <w:rPr>
          <w:rStyle w:val="s0"/>
        </w:rPr>
        <w:t>по процессу - не менее трех отчетов в заявляемом направл</w:t>
      </w:r>
      <w:r>
        <w:rPr>
          <w:rStyle w:val="s0"/>
        </w:rPr>
        <w:t>ении аттестации (включая информацию о работах по подтверждению соответствия).</w:t>
      </w:r>
    </w:p>
    <w:p w:rsidR="00000000" w:rsidRDefault="00A93F60">
      <w:pPr>
        <w:pStyle w:val="pj"/>
      </w:pPr>
      <w:r>
        <w:rPr>
          <w:rStyle w:val="s0"/>
        </w:rPr>
        <w:t>Направления аттестации экспертов-аудиторов по подтверждению соответствия указаны в приложении 3 к настоящим Правилам.</w:t>
      </w:r>
    </w:p>
    <w:p w:rsidR="00000000" w:rsidRDefault="00A93F60">
      <w:pPr>
        <w:pStyle w:val="pj"/>
      </w:pPr>
      <w:r>
        <w:rPr>
          <w:rStyle w:val="s0"/>
        </w:rPr>
        <w:t>Для получения аттестата эксперта-аудитора по подтверждению с</w:t>
      </w:r>
      <w:r>
        <w:rPr>
          <w:rStyle w:val="s0"/>
        </w:rPr>
        <w:t>оответствия иностранный гражданин, претендующий в эксперты-аудиторы, направляет услугодателю посредством портала следующие дополнительные документы:</w:t>
      </w:r>
    </w:p>
    <w:p w:rsidR="00000000" w:rsidRDefault="00A93F60">
      <w:pPr>
        <w:pStyle w:val="pj"/>
      </w:pPr>
      <w:r>
        <w:rPr>
          <w:rStyle w:val="s0"/>
        </w:rPr>
        <w:t>разрешение на временное или постоянное проживание на территории Республики Казахстан;</w:t>
      </w:r>
    </w:p>
    <w:p w:rsidR="00000000" w:rsidRDefault="00A93F60">
      <w:pPr>
        <w:pStyle w:val="pj"/>
      </w:pPr>
      <w:r>
        <w:rPr>
          <w:rStyle w:val="s0"/>
        </w:rPr>
        <w:t>документ, подтверждаю</w:t>
      </w:r>
      <w:r>
        <w:rPr>
          <w:rStyle w:val="s0"/>
        </w:rPr>
        <w:t>щий трудовую деятельность в аккредитованном Органе по подтверждению соответствия Республики Казахстан;</w:t>
      </w:r>
    </w:p>
    <w:p w:rsidR="00000000" w:rsidRDefault="00A93F60">
      <w:pPr>
        <w:pStyle w:val="pj"/>
      </w:pPr>
      <w:r>
        <w:rPr>
          <w:rStyle w:val="s0"/>
        </w:rPr>
        <w:t>документ, подтверждающий о расторжении трудовых отношений с работодателем за пределами Республики Казахстан;</w:t>
      </w:r>
    </w:p>
    <w:p w:rsidR="00000000" w:rsidRDefault="00A93F60">
      <w:pPr>
        <w:pStyle w:val="pj"/>
      </w:pPr>
      <w:r>
        <w:rPr>
          <w:rStyle w:val="s0"/>
        </w:rPr>
        <w:t>электронная копия документа об отсутствии не</w:t>
      </w:r>
      <w:r>
        <w:rPr>
          <w:rStyle w:val="s0"/>
        </w:rPr>
        <w:t xml:space="preserve">снятой или непогашенной судимости за преступления в стране или в стране постоянного проживания (для лиц без гражданства), выданного государственным органом страны их гражданства (страны их постоянного проживания - для лиц без гражданства) либо страны, где </w:t>
      </w:r>
      <w:r>
        <w:rPr>
          <w:rStyle w:val="s0"/>
        </w:rPr>
        <w:t>кандидат постоянно проживал в течение последних 15 (пятнадцати) лет. Дата выдачи указанного документа не превышает 3 (трех) месяцев, предшествующих дате подачи ходатайства (за исключением случаев, когда в предоставляемом документе указан иной срок его дейс</w:t>
      </w:r>
      <w:r>
        <w:rPr>
          <w:rStyle w:val="s0"/>
        </w:rPr>
        <w:t>твия).</w:t>
      </w:r>
    </w:p>
    <w:p w:rsidR="00000000" w:rsidRDefault="00A93F60">
      <w:pPr>
        <w:pStyle w:val="pj"/>
      </w:pPr>
      <w:r>
        <w:rPr>
          <w:rStyle w:val="s0"/>
        </w:rPr>
        <w:t>Если законодательством страны, государственный орган которой уполномочен подтверждать сведения об отсутствии неснятой или непогашенной судимости, не предусмотрена выдача подтверждающих документов лицам, в отношении которых запрашиваются указанные св</w:t>
      </w:r>
      <w:r>
        <w:rPr>
          <w:rStyle w:val="s0"/>
        </w:rPr>
        <w:t>едения, то соответствующее подтверждение направляется письмом государственного органа страны гражданства (для иностранцев) или страны постоянного проживания (для лиц без гражданства) в адрес уполномоченного органа.»;</w:t>
      </w:r>
    </w:p>
    <w:p w:rsidR="00000000" w:rsidRDefault="00A93F60">
      <w:pPr>
        <w:pStyle w:val="pj"/>
      </w:pPr>
      <w:hyperlink r:id="rId12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93F60">
      <w:pPr>
        <w:pStyle w:val="pj"/>
      </w:pPr>
      <w:r>
        <w:rPr>
          <w:rStyle w:val="s0"/>
        </w:rPr>
        <w:t xml:space="preserve">«7.Эксперты-аудиторы по подтверждению соответствия, ранее аттестованные, проходят курсы повышения квалификации в заявляемом направлении </w:t>
      </w:r>
      <w:r>
        <w:rPr>
          <w:rStyle w:val="s0"/>
        </w:rPr>
        <w:t>аттестации в организации, внесенной в Реестр организаций, осуществляющих подготовку (переподготовку) и повышение квалификации специалистов в области технического регулирования в объеме не менее 40 (сорока) академических часов и тестирование в порядке, уста</w:t>
      </w:r>
      <w:r>
        <w:rPr>
          <w:rStyle w:val="s0"/>
        </w:rPr>
        <w:t>новленных в СТ РК 1.45 «Организации, осуществляющие подготовку (переподготовку) и повышение квалификации специалистов в области технического регулирования. Общие требования».»;</w:t>
      </w:r>
    </w:p>
    <w:p w:rsidR="00000000" w:rsidRDefault="00A93F60">
      <w:pPr>
        <w:pStyle w:val="pj"/>
      </w:pPr>
      <w:hyperlink r:id="rId13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93F60">
      <w:pPr>
        <w:pStyle w:val="pj"/>
      </w:pPr>
      <w:r>
        <w:rPr>
          <w:rStyle w:val="s0"/>
        </w:rPr>
        <w:t>«13. Услугодатель с момента регистрации проверяет полноту и срок действия представленных документов и (или) сведений.</w:t>
      </w:r>
    </w:p>
    <w:p w:rsidR="00000000" w:rsidRDefault="00A93F60">
      <w:pPr>
        <w:pStyle w:val="pj"/>
      </w:pPr>
      <w:r>
        <w:rPr>
          <w:rStyle w:val="s0"/>
        </w:rPr>
        <w:t xml:space="preserve">В случаях представления услугополучателем неполного пакета документов, указанных в пунктах 6 и </w:t>
      </w:r>
      <w:r>
        <w:rPr>
          <w:rStyle w:val="s0"/>
        </w:rPr>
        <w:t>7 настоящих Правил, (или) документов с истекшим сроком действия услугодатель в соответствии со статьей 19 Закона в течение 1 (одного) рабочего дня отказывает в приеме заявления без рассмотрения Комиссией по аттестации экспертов-аудиторов по подтверждению с</w:t>
      </w:r>
      <w:r>
        <w:rPr>
          <w:rStyle w:val="s0"/>
        </w:rPr>
        <w:t>оответствия и направляет уведомление в «личный кабинет» услугополучателя в форме электронного документа.»;</w:t>
      </w:r>
    </w:p>
    <w:p w:rsidR="00000000" w:rsidRDefault="00A93F60">
      <w:pPr>
        <w:pStyle w:val="pj"/>
      </w:pPr>
      <w:hyperlink r:id="rId14" w:anchor="sub_id=1500" w:history="1">
        <w:r>
          <w:rPr>
            <w:rStyle w:val="a4"/>
          </w:rPr>
          <w:t>пункт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93F60">
      <w:pPr>
        <w:pStyle w:val="pj"/>
      </w:pPr>
      <w:r>
        <w:rPr>
          <w:rStyle w:val="s0"/>
        </w:rPr>
        <w:t>«15. Основанием для выдачи,</w:t>
      </w:r>
      <w:r>
        <w:rPr>
          <w:rStyle w:val="s0"/>
        </w:rPr>
        <w:t xml:space="preserve"> продления срока аттестата эксперта-аудитора по подтверждению соответствия либо мотивированного ответа об отказе является решение Комиссии по аттестации экспертов-аудиторов по подтверждению соответствия.»;</w:t>
      </w:r>
    </w:p>
    <w:p w:rsidR="00000000" w:rsidRDefault="00A93F60">
      <w:pPr>
        <w:pStyle w:val="pj"/>
      </w:pPr>
      <w:hyperlink r:id="rId15" w:anchor="sub_id=2400" w:history="1">
        <w:r>
          <w:rPr>
            <w:rStyle w:val="a4"/>
          </w:rPr>
          <w:t>пункты 24 и 25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93F60">
      <w:pPr>
        <w:pStyle w:val="pj"/>
      </w:pPr>
      <w:r>
        <w:rPr>
          <w:rStyle w:val="s0"/>
        </w:rPr>
        <w:t>«24. Для обжалования решений, действий (бездействий) услугодателя и (или) его должностных лиц по вопросам оказания государственных услуг жалоба подается не позднее 3 (трех) месяц</w:t>
      </w:r>
      <w:r>
        <w:rPr>
          <w:rStyle w:val="s0"/>
        </w:rPr>
        <w:t>ев со дня, когда услугополучателю стало известно о принятии административного акта или совершении действий (бездействий) услугодателем:</w:t>
      </w:r>
    </w:p>
    <w:p w:rsidR="00000000" w:rsidRDefault="00A93F60">
      <w:pPr>
        <w:pStyle w:val="pj"/>
      </w:pPr>
      <w:r>
        <w:rPr>
          <w:rStyle w:val="s0"/>
        </w:rPr>
        <w:t>в орган, рассматривающий жалобу (вышестоящий административный орган и (или) должностное лицо);</w:t>
      </w:r>
    </w:p>
    <w:p w:rsidR="00000000" w:rsidRDefault="00A93F60">
      <w:pPr>
        <w:pStyle w:val="pj"/>
      </w:pPr>
      <w:r>
        <w:rPr>
          <w:rStyle w:val="s0"/>
        </w:rPr>
        <w:t>в уполномоченный орган по</w:t>
      </w:r>
      <w:r>
        <w:rPr>
          <w:rStyle w:val="s0"/>
        </w:rPr>
        <w:t xml:space="preserve"> оценке и контролю за качеством оказания государственных услуг;</w:t>
      </w:r>
    </w:p>
    <w:p w:rsidR="00000000" w:rsidRDefault="00A93F60">
      <w:pPr>
        <w:pStyle w:val="pj"/>
      </w:pPr>
      <w:r>
        <w:rPr>
          <w:rStyle w:val="s0"/>
        </w:rPr>
        <w:t>на имя руководства услугодателя, непосредственно оказывающего государственную услугу.</w:t>
      </w:r>
    </w:p>
    <w:p w:rsidR="00000000" w:rsidRDefault="00A93F60">
      <w:pPr>
        <w:pStyle w:val="pj"/>
      </w:pPr>
      <w:r>
        <w:rPr>
          <w:rStyle w:val="s0"/>
        </w:rPr>
        <w:t>Жалоба услугополучателя в соответствии с пунктом 2 статьи 25 Закона подлежит рассмотрению:</w:t>
      </w:r>
    </w:p>
    <w:p w:rsidR="00000000" w:rsidRDefault="00A93F60">
      <w:pPr>
        <w:pStyle w:val="pj"/>
      </w:pPr>
      <w:r>
        <w:rPr>
          <w:rStyle w:val="s0"/>
        </w:rPr>
        <w:t xml:space="preserve">услугодателем, </w:t>
      </w:r>
      <w:r>
        <w:rPr>
          <w:rStyle w:val="s0"/>
        </w:rPr>
        <w:t>непосредственно оказывающим государственную услугу в течение 5 (пяти) рабочих дней со дня ее регистрации;</w:t>
      </w:r>
    </w:p>
    <w:p w:rsidR="00000000" w:rsidRDefault="00A93F60">
      <w:pPr>
        <w:pStyle w:val="pj"/>
      </w:pPr>
      <w:r>
        <w:rPr>
          <w:rStyle w:val="s0"/>
        </w:rPr>
        <w:t>уполномоченным органом по оценке и контролю за качеством оказания государственных услуг в течение 15 (пятнадцати) рабочих дней со дня ее регистрации.</w:t>
      </w:r>
    </w:p>
    <w:p w:rsidR="00000000" w:rsidRDefault="00A93F60">
      <w:pPr>
        <w:pStyle w:val="pj"/>
      </w:pPr>
      <w:r>
        <w:rPr>
          <w:rStyle w:val="s0"/>
        </w:rPr>
        <w:t>Срок рассмотрения жалобы услугодателем, уполномоченным органом по оценке и контролю за качеством оказания государственных услуг в соответствии с пунктом 4 статьи 25 Закона продлевается не более чем на 10 (десять) рабочих дней в случаях необходимости:</w:t>
      </w:r>
    </w:p>
    <w:p w:rsidR="00000000" w:rsidRDefault="00A93F60">
      <w:pPr>
        <w:pStyle w:val="pj"/>
      </w:pPr>
      <w:r>
        <w:rPr>
          <w:rStyle w:val="s0"/>
        </w:rPr>
        <w:t>1) пр</w:t>
      </w:r>
      <w:r>
        <w:rPr>
          <w:rStyle w:val="s0"/>
        </w:rPr>
        <w:t>оведения дополнительного изучения или проверки по жалобе либо проверки с выездом на место;</w:t>
      </w:r>
    </w:p>
    <w:p w:rsidR="00000000" w:rsidRDefault="00A93F60">
      <w:pPr>
        <w:pStyle w:val="pj"/>
      </w:pPr>
      <w:r>
        <w:rPr>
          <w:rStyle w:val="s0"/>
        </w:rPr>
        <w:t>2) получения дополнительной информации.</w:t>
      </w:r>
    </w:p>
    <w:p w:rsidR="00000000" w:rsidRDefault="00A93F60">
      <w:pPr>
        <w:pStyle w:val="pj"/>
      </w:pPr>
      <w:r>
        <w:rPr>
          <w:rStyle w:val="s0"/>
        </w:rPr>
        <w:t>В случае продления срока рассмотрения жалобы должностное лицо, наделенное полномочиями по рассмотрению жалоб, в течение 3 (тр</w:t>
      </w:r>
      <w:r>
        <w:rPr>
          <w:rStyle w:val="s0"/>
        </w:rPr>
        <w:t>ех) рабочих дней с момента продления срока рассмотрения жалобы сообщает в электронной форме (при подаче жалобы в электронном виде) заявителю, подавшему жалобу, о продлении срока рассмотрения жалобы с указанием причин продления.</w:t>
      </w:r>
    </w:p>
    <w:p w:rsidR="00000000" w:rsidRDefault="00A93F60">
      <w:pPr>
        <w:pStyle w:val="pj"/>
      </w:pPr>
      <w:r>
        <w:rPr>
          <w:rStyle w:val="s0"/>
        </w:rPr>
        <w:t xml:space="preserve">В случае поступления жалобы </w:t>
      </w:r>
      <w:r>
        <w:rPr>
          <w:rStyle w:val="s0"/>
        </w:rPr>
        <w:t>в соответствии с пунктом 4 статьи 91 Административного процедурно-процессуального кодекса Республики Казахстан (далее - АППК РК) услугодателем направляется в орган, рассматривающий жалобу в течение 3 (трех) рабочих дней со дня ее поступления. Жалоба услуго</w:t>
      </w:r>
      <w:r>
        <w:rPr>
          <w:rStyle w:val="s0"/>
        </w:rPr>
        <w:t>дателем не направляется в орган, рассматривающий жалобу в случае принятия благоприятного акта, совершения административного действия, полностью удовлетворяющие требования, указанные в жалобе.</w:t>
      </w:r>
    </w:p>
    <w:p w:rsidR="00000000" w:rsidRDefault="00A93F60">
      <w:pPr>
        <w:pStyle w:val="pj"/>
      </w:pPr>
      <w:r>
        <w:rPr>
          <w:rStyle w:val="s0"/>
        </w:rPr>
        <w:t>Срок рассмотрения жалобы органом, рассматривающим жалобу, состав</w:t>
      </w:r>
      <w:r>
        <w:rPr>
          <w:rStyle w:val="s0"/>
        </w:rPr>
        <w:t>ляет 20 (двадцать) рабочих дней со дня поступления жалобы.</w:t>
      </w:r>
    </w:p>
    <w:p w:rsidR="00000000" w:rsidRDefault="00A93F60">
      <w:pPr>
        <w:pStyle w:val="pj"/>
      </w:pPr>
      <w:r>
        <w:rPr>
          <w:rStyle w:val="s0"/>
        </w:rPr>
        <w:t>25. В случае несогласия с решением органа, рассматривающего жалобу, услугополучатель обращается в другой орган, рассматривающий жалобу или в суд в соответствии с пунктом 6 статьи 100 АППК РК.»;</w:t>
      </w:r>
    </w:p>
    <w:p w:rsidR="00000000" w:rsidRDefault="00A93F60">
      <w:pPr>
        <w:pStyle w:val="pj"/>
      </w:pPr>
      <w:r>
        <w:rPr>
          <w:rStyle w:val="s0"/>
        </w:rPr>
        <w:t>доп</w:t>
      </w:r>
      <w:r>
        <w:rPr>
          <w:rStyle w:val="s0"/>
        </w:rPr>
        <w:t>олнить пунктами 26 и 27 следующего содержания:</w:t>
      </w:r>
    </w:p>
    <w:p w:rsidR="00000000" w:rsidRDefault="00A93F60">
      <w:pPr>
        <w:pStyle w:val="pj"/>
      </w:pPr>
      <w:r>
        <w:rPr>
          <w:rStyle w:val="s0"/>
        </w:rPr>
        <w:t>«26. Действия аттестата эксперта аудитора по подтверждению соответствия приостанавливается в соответствии с пунктом 4 статьи 15 Закона о техническом регулировании.</w:t>
      </w:r>
    </w:p>
    <w:p w:rsidR="00000000" w:rsidRDefault="00A93F60">
      <w:pPr>
        <w:pStyle w:val="pj"/>
      </w:pPr>
      <w:r>
        <w:rPr>
          <w:rStyle w:val="s0"/>
        </w:rPr>
        <w:t>27. Лишение (отзыв) аттестата эксперта-аудито</w:t>
      </w:r>
      <w:r>
        <w:rPr>
          <w:rStyle w:val="s0"/>
        </w:rPr>
        <w:t>ра по подтверждению соответствия производится в соответствии с пунктом 5 статьи 15 Закона о техническом регулировании.»;</w:t>
      </w:r>
    </w:p>
    <w:p w:rsidR="00000000" w:rsidRDefault="00A93F60">
      <w:pPr>
        <w:pStyle w:val="pj"/>
      </w:pPr>
      <w:hyperlink r:id="rId16" w:anchor="sub_id=3" w:history="1">
        <w:r>
          <w:rPr>
            <w:rStyle w:val="a4"/>
          </w:rPr>
          <w:t>приложение 3</w:t>
        </w:r>
      </w:hyperlink>
      <w:r>
        <w:rPr>
          <w:rStyle w:val="s0"/>
        </w:rPr>
        <w:t xml:space="preserve"> к Правилам аттестации, продления действия а</w:t>
      </w:r>
      <w:r>
        <w:rPr>
          <w:rStyle w:val="s0"/>
        </w:rPr>
        <w:t xml:space="preserve">ттестатов экспертов-аудиторов по подтверждению соответствия и оказания государственной услуги «Аттестация эксперта-аудитора по подтверждению соответствия» изложить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A93F60">
      <w:pPr>
        <w:pStyle w:val="pj"/>
      </w:pPr>
      <w:hyperlink r:id="rId17" w:anchor="sub_id=6" w:history="1">
        <w:r>
          <w:rPr>
            <w:rStyle w:val="a4"/>
          </w:rPr>
          <w:t>приложение 6</w:t>
        </w:r>
      </w:hyperlink>
      <w:r>
        <w:rPr>
          <w:rStyle w:val="s0"/>
        </w:rPr>
        <w:t xml:space="preserve"> к Правилам аттестации, продления действия аттестатов экспертов-аудиторов по подтверждению соответствия и оказания государственной услуги «Аттестация эксперта-аудитора п</w:t>
      </w:r>
      <w:r>
        <w:rPr>
          <w:rStyle w:val="s0"/>
        </w:rPr>
        <w:t xml:space="preserve">о подтверждению соответствия» изложить в новой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приказу.</w:t>
      </w:r>
    </w:p>
    <w:p w:rsidR="00000000" w:rsidRDefault="00A93F60">
      <w:pPr>
        <w:pStyle w:val="pj"/>
      </w:pPr>
      <w:r>
        <w:rPr>
          <w:rStyle w:val="s0"/>
        </w:rPr>
        <w:t>2. Комитету технического регулирования и метрологии Министерства торговли и интеграции Республики Казахстан в установленном законодательством порядке обеспечить:</w:t>
      </w:r>
    </w:p>
    <w:p w:rsidR="00000000" w:rsidRDefault="00A93F60">
      <w:pPr>
        <w:pStyle w:val="pj"/>
      </w:pPr>
      <w:r>
        <w:rPr>
          <w:rStyle w:val="s0"/>
        </w:rPr>
        <w:t xml:space="preserve">1) государственную </w:t>
      </w:r>
      <w:hyperlink r:id="rId18" w:history="1">
        <w:r>
          <w:rPr>
            <w:rStyle w:val="a4"/>
          </w:rPr>
          <w:t>регистраци</w:t>
        </w:r>
        <w:r>
          <w:rPr>
            <w:rStyle w:val="a4"/>
          </w:rPr>
          <w:t>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A93F60">
      <w:pPr>
        <w:pStyle w:val="pj"/>
      </w:pPr>
      <w:r>
        <w:rPr>
          <w:rStyle w:val="s0"/>
        </w:rPr>
        <w:t>2) размещение настоящего приказа на интернет-ресурсе Министерства торговли и интеграции Республики Казахстан.</w:t>
      </w:r>
    </w:p>
    <w:p w:rsidR="00000000" w:rsidRDefault="00A93F60">
      <w:pPr>
        <w:pStyle w:val="pj"/>
      </w:pPr>
      <w:r>
        <w:rPr>
          <w:rStyle w:val="s0"/>
        </w:rPr>
        <w:t>3. Контроль за исполнением настоящего приказа возложить на первого вице-министра</w:t>
      </w:r>
      <w:r>
        <w:rPr>
          <w:rStyle w:val="s0"/>
        </w:rPr>
        <w:t xml:space="preserve"> торговли и интеграции Республики Казахстан.</w:t>
      </w:r>
    </w:p>
    <w:p w:rsidR="00000000" w:rsidRDefault="00A93F60">
      <w:pPr>
        <w:pStyle w:val="pj"/>
      </w:pPr>
      <w:r>
        <w:rPr>
          <w:rStyle w:val="s0"/>
        </w:rPr>
        <w:t xml:space="preserve">4. Настоящий приказ вводится в действие по истечении шестидесяти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93F60">
      <w:pPr>
        <w:pStyle w:val="pj"/>
      </w:pPr>
      <w:r>
        <w:rPr>
          <w:rStyle w:val="s0"/>
        </w:rPr>
        <w:t> </w:t>
      </w:r>
    </w:p>
    <w:p w:rsidR="00000000" w:rsidRDefault="00A93F6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торговли и интеграции </w:t>
            </w:r>
          </w:p>
          <w:p w:rsidR="00000000" w:rsidRDefault="00A93F60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93F60">
            <w:pPr>
              <w:pStyle w:val="pr"/>
            </w:pPr>
            <w:r>
              <w:rPr>
                <w:rStyle w:val="s0"/>
                <w:b/>
                <w:bCs/>
              </w:rPr>
              <w:t>А. Шаккалиев</w:t>
            </w:r>
          </w:p>
        </w:tc>
      </w:tr>
    </w:tbl>
    <w:p w:rsidR="00000000" w:rsidRDefault="00A93F60">
      <w:pPr>
        <w:pStyle w:val="pj"/>
      </w:pPr>
      <w:r>
        <w:rPr>
          <w:rStyle w:val="s0"/>
        </w:rPr>
        <w:t> </w:t>
      </w:r>
    </w:p>
    <w:p w:rsidR="00000000" w:rsidRDefault="00A93F60">
      <w:pPr>
        <w:pStyle w:val="p"/>
      </w:pPr>
      <w:r>
        <w:rPr>
          <w:rStyle w:val="s0"/>
        </w:rPr>
        <w:t>«Согласовано»</w:t>
      </w:r>
    </w:p>
    <w:p w:rsidR="00000000" w:rsidRDefault="00A93F60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A93F60">
      <w:pPr>
        <w:pStyle w:val="p"/>
      </w:pPr>
      <w:r>
        <w:rPr>
          <w:rStyle w:val="s0"/>
        </w:rPr>
        <w:t>Республики Казахстан</w:t>
      </w:r>
    </w:p>
    <w:p w:rsidR="00000000" w:rsidRDefault="00A93F60">
      <w:pPr>
        <w:pStyle w:val="p"/>
      </w:pPr>
      <w:r>
        <w:rPr>
          <w:rStyle w:val="s0"/>
        </w:rPr>
        <w:t>«Согласовано»</w:t>
      </w:r>
    </w:p>
    <w:p w:rsidR="00000000" w:rsidRDefault="00A93F60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A93F60">
      <w:pPr>
        <w:pStyle w:val="p"/>
      </w:pPr>
      <w:r>
        <w:rPr>
          <w:rStyle w:val="s0"/>
        </w:rPr>
        <w:t>инноваций и аэрокосмической</w:t>
      </w:r>
    </w:p>
    <w:p w:rsidR="00000000" w:rsidRDefault="00A93F60">
      <w:pPr>
        <w:pStyle w:val="p"/>
      </w:pPr>
      <w:r>
        <w:rPr>
          <w:rStyle w:val="s0"/>
        </w:rPr>
        <w:t>промышленности</w:t>
      </w:r>
    </w:p>
    <w:p w:rsidR="00000000" w:rsidRDefault="00A93F60">
      <w:pPr>
        <w:pStyle w:val="p"/>
      </w:pPr>
      <w:r>
        <w:rPr>
          <w:rStyle w:val="s0"/>
        </w:rPr>
        <w:t>Республики Казахстан</w:t>
      </w:r>
    </w:p>
    <w:p w:rsidR="00000000" w:rsidRDefault="00A93F60">
      <w:pPr>
        <w:pStyle w:val="pj"/>
      </w:pPr>
      <w:r>
        <w:rPr>
          <w:rStyle w:val="s0"/>
        </w:rPr>
        <w:t> </w:t>
      </w:r>
    </w:p>
    <w:p w:rsidR="00000000" w:rsidRDefault="00A93F60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A93F60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A93F60">
      <w:pPr>
        <w:pStyle w:val="pr"/>
      </w:pPr>
      <w:r>
        <w:rPr>
          <w:rStyle w:val="s0"/>
        </w:rPr>
        <w:t>Министра торговли и интеграции</w:t>
      </w:r>
    </w:p>
    <w:p w:rsidR="00000000" w:rsidRDefault="00A93F60">
      <w:pPr>
        <w:pStyle w:val="pr"/>
      </w:pPr>
      <w:r>
        <w:rPr>
          <w:rStyle w:val="s0"/>
        </w:rPr>
        <w:t>Республики Казахстан</w:t>
      </w:r>
    </w:p>
    <w:p w:rsidR="00000000" w:rsidRDefault="00A93F60">
      <w:pPr>
        <w:pStyle w:val="pr"/>
      </w:pPr>
      <w:r>
        <w:rPr>
          <w:rStyle w:val="s0"/>
        </w:rPr>
        <w:t>от 28 сентября 2023 года № 354-НҚ</w:t>
      </w:r>
    </w:p>
    <w:p w:rsidR="00000000" w:rsidRDefault="00A93F60">
      <w:pPr>
        <w:pStyle w:val="pr"/>
      </w:pPr>
      <w:r>
        <w:rPr>
          <w:rStyle w:val="s0"/>
        </w:rPr>
        <w:t> </w:t>
      </w:r>
    </w:p>
    <w:p w:rsidR="00000000" w:rsidRDefault="00A93F60">
      <w:pPr>
        <w:pStyle w:val="pr"/>
      </w:pPr>
      <w:r>
        <w:rPr>
          <w:rStyle w:val="s0"/>
        </w:rPr>
        <w:t>Приложение 1 к приказу</w:t>
      </w:r>
    </w:p>
    <w:p w:rsidR="00000000" w:rsidRDefault="00A93F60">
      <w:pPr>
        <w:pStyle w:val="pr"/>
      </w:pPr>
      <w:r>
        <w:rPr>
          <w:rStyle w:val="s0"/>
        </w:rPr>
        <w:t>Министра торговли и интеграции</w:t>
      </w:r>
    </w:p>
    <w:p w:rsidR="00000000" w:rsidRDefault="00A93F60">
      <w:pPr>
        <w:pStyle w:val="pr"/>
      </w:pPr>
      <w:r>
        <w:rPr>
          <w:rStyle w:val="s0"/>
        </w:rPr>
        <w:t>Республики Казахстан</w:t>
      </w:r>
    </w:p>
    <w:p w:rsidR="00000000" w:rsidRDefault="00A93F60">
      <w:pPr>
        <w:pStyle w:val="pr"/>
      </w:pPr>
      <w:r>
        <w:rPr>
          <w:rStyle w:val="s0"/>
        </w:rPr>
        <w:t>от 8 июня 2021 года № 399-НҚ</w:t>
      </w:r>
    </w:p>
    <w:p w:rsidR="00000000" w:rsidRDefault="00A93F60">
      <w:pPr>
        <w:pStyle w:val="pr"/>
      </w:pPr>
      <w:r>
        <w:rPr>
          <w:rStyle w:val="s0"/>
        </w:rPr>
        <w:t> </w:t>
      </w:r>
    </w:p>
    <w:p w:rsidR="00000000" w:rsidRDefault="00A93F60">
      <w:pPr>
        <w:pStyle w:val="pj"/>
      </w:pPr>
      <w:r>
        <w:rPr>
          <w:rStyle w:val="s0"/>
        </w:rPr>
        <w:t> </w:t>
      </w:r>
    </w:p>
    <w:p w:rsidR="00000000" w:rsidRDefault="00A93F60">
      <w:pPr>
        <w:pStyle w:val="pc"/>
      </w:pPr>
      <w:r>
        <w:rPr>
          <w:rStyle w:val="s1"/>
        </w:rPr>
        <w:t>Разрешительные требования к экспертам-аудиторам по подтверждению соответствия, перечень документов, подтверждающих соответствие им</w:t>
      </w:r>
    </w:p>
    <w:p w:rsidR="00000000" w:rsidRDefault="00A93F6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010"/>
        <w:gridCol w:w="3010"/>
        <w:gridCol w:w="3011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№</w:t>
            </w:r>
          </w:p>
          <w:p w:rsidR="00000000" w:rsidRDefault="00A93F60">
            <w:pPr>
              <w:pStyle w:val="pc"/>
            </w:pPr>
            <w:r>
              <w:rPr>
                <w:rStyle w:val="s0"/>
              </w:rPr>
              <w:t>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Разрешительные требования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Документы, подтверждающие соответствия разрешительным требованиям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jc w:val="center"/>
        </w:trPr>
        <w:tc>
          <w:tcPr>
            <w:tcW w:w="495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1. Разрешительные требования к физическим лицам, претендующим в эксперты-аудиторы по подтверждению соответствия продукции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*Наличие высшего образования соответствующего заявляемому направлению аттестации или наличие высшего образования по специальности стандартизация, сертификация и метрология (по отраслям) соответствующего заявляемому направлению аттестации.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В случае если обр</w:t>
            </w:r>
            <w:r>
              <w:rPr>
                <w:rStyle w:val="s0"/>
              </w:rPr>
              <w:t>азование не соответствует заявляемому направлению аттестации, наличие стажа работы не менее трех лет в качестве эксперта-аудитора по заявляемому направлению аттестации или не менее 10 лет в качестве эксперта-аудитора по смежным направлениям. При наличии ст</w:t>
            </w:r>
            <w:r>
              <w:rPr>
                <w:rStyle w:val="s0"/>
              </w:rPr>
              <w:t>ажа работы не менее десяти лет в качестве эксперта-аудитора в заявляемом направлении аттестации допускается после среднее образование.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 xml:space="preserve">Форма сведений, физического лица, претендующего в эксперты-аудиторы по подтверждению соответствию согласно приложению к </w:t>
            </w:r>
            <w:r>
              <w:rPr>
                <w:rStyle w:val="s0"/>
              </w:rPr>
              <w:t>настоящим Разрешительным требованиям к экспертам-аудиторам по подтверждению соответствия и перечню документов, подтверждающих соответствие им (далее - Форма сведений).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Стаж работы по специальности не менее трех лет, из которых не менее двух лет в заявляемом направлении аттестации в органе по подтверждению соответствия в качестве специалиста по сертификации или не менее трех лет в качестве эксперта-аудитора.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При отсутстви</w:t>
            </w:r>
            <w:r>
              <w:rPr>
                <w:rStyle w:val="s0"/>
              </w:rPr>
              <w:t>и в Республике Казахстан органов по подтверждению соответствия в заявляемом направлении аттестации допускается стаж работы в заявляемом направлении деятельности не менее пяти лет.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Форма сведений.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*Прохождение курсов подготовки (переподготовки) в</w:t>
            </w:r>
            <w:r>
              <w:rPr>
                <w:rStyle w:val="s0"/>
              </w:rPr>
              <w:t xml:space="preserve"> заявляемом направлении аттестации в организации, внесенной в Реестр организаций, осуществляющих подготовку (переподготовку) и повышение квалификации специалистов в области технического регулирования и тестирования в порядке, установленных в СТ РК 1.45 «Ор</w:t>
            </w:r>
            <w:r>
              <w:rPr>
                <w:rStyle w:val="s0"/>
              </w:rPr>
              <w:t>ганизации, осуществляющие подготовку (переподготовку) и повышение квалификации специалистов в области технического регулирования. Общие требования.». Продолжительность проведения курсов по подготовке физических лиц, претендующих в эксперты-аудиторы по подт</w:t>
            </w:r>
            <w:r>
              <w:rPr>
                <w:rStyle w:val="s0"/>
              </w:rPr>
              <w:t>верждению соответствия продукции составляют не менее восьмидесяти академических часов.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При отсутствии в Республике Казахстан условий для прохождения курсов по подготовке, переподготовке по новым направлениям аттестации, допускается прохождение курсов за пр</w:t>
            </w:r>
            <w:r>
              <w:rPr>
                <w:rStyle w:val="s0"/>
              </w:rPr>
              <w:t>еделами Республики Казахстан в объеме не менее сорока академических часов.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Форма сведений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Срок действия удостоверений по подготовке (переподготовке) экспертов-аудиторов по подтверждению соответствия продукции - один год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Прохождение практической подготовки (стажировки) в заявляемом направлении аттестации в органе по подтверждению соответствия у эксперта-аудитора, аттестованного в качестве эксперта-аудитора в государственной системе технического регулирования Республики Каз</w:t>
            </w:r>
            <w:r>
              <w:rPr>
                <w:rStyle w:val="s0"/>
              </w:rPr>
              <w:t xml:space="preserve">ахстан и работающего в данном направлении не менее трех лет или аттестованного в качестве международного эксперта-аудитора или в странах-участницах Евразийского экономического союза в заявляемом направлении аттестации и работающего в данном направлении не </w:t>
            </w:r>
            <w:r>
              <w:rPr>
                <w:rStyle w:val="s0"/>
              </w:rPr>
              <w:t>менее трех лет.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При отсутствии в Республике Казахстан условий для прохождения практической подготовки (стажировки) по направлениям аттестации, допускается прохождение практической подготовки (стажировки) у эксперта-аудитора, аттестованного в качестве международного экспер</w:t>
            </w:r>
            <w:r>
              <w:rPr>
                <w:rStyle w:val="s0"/>
              </w:rPr>
              <w:t>та-аудитора или в странах-участницах Евразийского экономического союза в заявляемом направлении аттестации и работающего в данном направлении не менее трех лет.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Форма сведений, не менее пяти отчетов о прохождении стажировок в заявляемом направлении аттест</w:t>
            </w:r>
            <w:r>
              <w:rPr>
                <w:rStyle w:val="s0"/>
              </w:rPr>
              <w:t>ации (включая информацию о работах по подтверждению соответствия по не менее двум различным схемам) или не менее пяти отчетов по подтверждению соответствия серийно производимой продукции или партии продукции по одной схеме.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Документ, подтверждающий право н</w:t>
            </w:r>
            <w:r>
              <w:rPr>
                <w:rStyle w:val="s0"/>
              </w:rPr>
              <w:t>а проведение работ по подтверждению соответствия в заявляемом направлении аттестации в качестве международного эксперта-аудитора или в странах-участницах Евразийского экономического союза (в случае прохождения стажировки у эксперта-аудитора, аттестованного</w:t>
            </w:r>
            <w:r>
              <w:rPr>
                <w:rStyle w:val="s0"/>
              </w:rPr>
              <w:t xml:space="preserve"> международного эксперта-аудитора или в странах-участницах Евразийского экономического союза).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Прохождение практической подготовки (стажировки) в заявляемом направлении аттестации осуществляется с посещением объекта подтверждения соответствия при подтверж</w:t>
            </w:r>
            <w:r>
              <w:rPr>
                <w:rStyle w:val="s0"/>
              </w:rPr>
              <w:t>дении соответствия физическим лицом, претендующим в эксперты-аудиторы по подтверждению соответствия, после завершения курсов по подготовке (переподготовке). В случае объявления чрезвычайного положения, введения карантинного режима, установления карантина и</w:t>
            </w:r>
            <w:r>
              <w:rPr>
                <w:rStyle w:val="s0"/>
              </w:rPr>
              <w:t xml:space="preserve"> (или) ограничительных мероприятий в Республике Казахстан, допускается прохождение практической подготовки (стажировки) в заявляемом направлении аттестации в дистанционном режиме</w:t>
            </w:r>
          </w:p>
        </w:tc>
      </w:tr>
      <w:tr w:rsidR="00000000">
        <w:trPr>
          <w:jc w:val="center"/>
        </w:trPr>
        <w:tc>
          <w:tcPr>
            <w:tcW w:w="495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2. Разрешительные требования к физическим лицам, претендующим в эксперты-аудиторы по подтверждению соответствия систем менеджмента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*Наличие высшего образования у физического лица, претендующего в эксперты-аудиторы.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Для физических лиц, претендующих</w:t>
            </w:r>
            <w:r>
              <w:rPr>
                <w:rStyle w:val="s0"/>
              </w:rPr>
              <w:t xml:space="preserve"> в эксперты-аудиторы по подтверждению соответствия систем менеджмента безопасности пищевых продуктов - наличие высшего образования в направлении подготовки производственные и обрабатывающие отрасли применительно к пищевой промышленности или наличие высшего</w:t>
            </w:r>
            <w:r>
              <w:rPr>
                <w:rStyle w:val="s0"/>
              </w:rPr>
              <w:t xml:space="preserve"> образования по специальности стандартизация, сертификация и метрология (по отраслям) соответствующего заявляемому направлению аттестации.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Для физических лиц, претендующих в эксперты-аудиторы по подтверждению соответствия систем энергетического менеджмента</w:t>
            </w:r>
            <w:r>
              <w:rPr>
                <w:rStyle w:val="s0"/>
              </w:rPr>
              <w:t xml:space="preserve"> - наличие высшего образования в направлении подготовки инженерные, обрабатывающие и строительные отрасли применительно к энергетике.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Для физических лиц, претендующих в эксперты-аудиторы по подтверждению соответствия систем менеджмента информационной безоп</w:t>
            </w:r>
            <w:r>
              <w:rPr>
                <w:rStyle w:val="s0"/>
              </w:rPr>
              <w:t>асности - наличие высшего образования в направлении информационная безопасность, информационно-коммуникационные технологии, физико-математические науки.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Для физических лиц, претендующих в эксперты-аудиторы по подтверждению соответствия систем экологическог</w:t>
            </w:r>
            <w:r>
              <w:rPr>
                <w:rStyle w:val="s0"/>
              </w:rPr>
              <w:t>о менеджмента - наличие высшего образования в направлении подготовки окружающая среда, землеустройство, водные ресурсы и водопользования, физические и химические, биологические науки или наличие высшего образования по специальности стандартизация, сертифик</w:t>
            </w:r>
            <w:r>
              <w:rPr>
                <w:rStyle w:val="s0"/>
              </w:rPr>
              <w:t>ация и метрология (по отраслям) соответствующего заявляемому направлению аттестации.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Для физических лиц, претендующих в эксперты-аудиторы по подтверждению соответствия систем менеджмента качества медицинских изделий - наличие высшего образования в направле</w:t>
            </w:r>
            <w:r>
              <w:rPr>
                <w:rStyle w:val="s0"/>
              </w:rPr>
              <w:t>нии медицина, здравоохранение, фармация, технология фармацевтического производства, биология и биотехнология или инженерные и обрабатывающие отрасли.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Для физических лиц, претендующих в эксперты-аудиторы по подтверждению соответствия систем менеджмента упра</w:t>
            </w:r>
            <w:r>
              <w:rPr>
                <w:rStyle w:val="s0"/>
              </w:rPr>
              <w:t>вления активами - наличие высшего образования в направлении социальные науки, экономика и бизнес.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Для физических лиц, претендующих в эксперты-аудиторы по подтверждению соответствия систем менеджмента безопасности цепи поставок - наличие высшего образования</w:t>
            </w:r>
            <w:r>
              <w:rPr>
                <w:rStyle w:val="s0"/>
              </w:rPr>
              <w:t xml:space="preserve"> в направлении технического, технологического, пищевого, медицинского, информационного и в области экологии, права, социальных наук, экономики и бизнеса, транспорта, логистики, организации перевозок, движения и эксплуатации транспорта.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 xml:space="preserve">Для физических лиц, </w:t>
            </w:r>
            <w:r>
              <w:rPr>
                <w:rStyle w:val="s0"/>
              </w:rPr>
              <w:t>претендующих в эксперты-аудиторы по подтверждению соответствия систем менеджмента управления объектами недвижимости - наличие высшего образования в направлении финансы, экологии, право, социальные науки, экономика и бизнес, кадастр, землеустройство.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Для фи</w:t>
            </w:r>
            <w:r>
              <w:rPr>
                <w:rStyle w:val="s0"/>
              </w:rPr>
              <w:t xml:space="preserve">зических лиц, претендующих в эксперты-аудиторы по подтверждению соответствия систем менеджмента по противодействию коррупции - наличие высшего образования в направлении право, социальные науки, бизнес, финансы, экономика или наличие высшего образования по </w:t>
            </w:r>
            <w:r>
              <w:rPr>
                <w:rStyle w:val="s0"/>
              </w:rPr>
              <w:t>специальности стандартизация, сертификация и метрология (по отраслям) соответствующего заявляемому направлению аттестации.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Для физических лиц, претендующих в эксперты-аудиторы по подтверждению соответствия систем менеджмента по обеспечению частной безопасн</w:t>
            </w:r>
            <w:r>
              <w:rPr>
                <w:rStyle w:val="s0"/>
              </w:rPr>
              <w:t>ости - наличие высшего образования в направлении право, военное дело, социальные науки.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Для физических лиц, претендующих в эксперты-аудиторы по подтверждению соответствия систем менеджмента охраны здоровья и безопасности труда - наличие высшего образования</w:t>
            </w:r>
            <w:r>
              <w:rPr>
                <w:rStyle w:val="s0"/>
              </w:rPr>
              <w:t xml:space="preserve"> по направлениям гигиены и охраны труда на производствах, а также инженерных, обрабатывающих и промышленных отраслей, педагогических и естественных наук, военного дела при условии наличия опыта работы в области безопасности и охраны труда или наличие высше</w:t>
            </w:r>
            <w:r>
              <w:rPr>
                <w:rStyle w:val="s0"/>
              </w:rPr>
              <w:t>го образования по специальности стандартизация, сертификация и метрология (по отраслям) соответствующего заявляемому направлению аттестации.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В случае если образование не соответствует заявляемому направлению аттестации, наличие стажа работы не менее трех лет в качестве эксперта-аудитора по заявляемому направлению аттестации.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Форма сведений.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 xml:space="preserve">Стаж работы по специальности не менее трех </w:t>
            </w:r>
            <w:r>
              <w:rPr>
                <w:rStyle w:val="s0"/>
              </w:rPr>
              <w:t>лет, из которых не менее двух лет в заявляемом направлении аттестации в органе по подтверждению соответствия в качестве специалиста по сертификации в заявляемом направлении аттестации или не менее трех лет в качестве эксперта-аудитора.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При отсутствии в Рес</w:t>
            </w:r>
            <w:r>
              <w:rPr>
                <w:rStyle w:val="s0"/>
              </w:rPr>
              <w:t>публике Казахстан органов по подтверждению соответствия в заявляемом направлении аттестации, допускается стаж работы в заявляемом направлении деятельности не менее пяти лет.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Форма сведений.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*Прохождение курсов подготовки (переподготовки) в заявляемом направлении аттестации в организации, внесенной в Реестр организаций, осуществляющих подготовку (переподготовку) и повышение квалификации специалистов в области технического регулирования и тести</w:t>
            </w:r>
            <w:r>
              <w:rPr>
                <w:rStyle w:val="s0"/>
              </w:rPr>
              <w:t>рования в порядке, установленных в СТ РК 1.45 «Организации, осуществляющие подготовку (переподготовку) и повышение квалификации специалистов в области технического регулирования. Общие требования.». Продолжительность проведения курсов по подготовке физичес</w:t>
            </w:r>
            <w:r>
              <w:rPr>
                <w:rStyle w:val="s0"/>
              </w:rPr>
              <w:t>ких лиц, претендующих в эксперты-аудиторы по подтверждению соответствия систем менеджмента составляют не менее восьмидесяти академических часов.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При отсутствии в Республике Казахстан условий для прохождения курсов по подготовке, переподготовке по новым нап</w:t>
            </w:r>
            <w:r>
              <w:rPr>
                <w:rStyle w:val="s0"/>
              </w:rPr>
              <w:t>равлениям аттестации, допускается прохождение курсов за пределами Республики Казахстан в объеме не менее сорока академических часов.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Форма сведений.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Срок действия удостоверений по подготовке (переподготовке) экспертов-аудиторов по подтверждению соответст</w:t>
            </w:r>
            <w:r>
              <w:rPr>
                <w:rStyle w:val="s0"/>
              </w:rPr>
              <w:t>вия систем менеджмента - два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Прохождение практической подготовки (стажировки) в заявляемом направлении аттестации в органе по подтверждению соответствия у эксперта-аудитора, аттестованного в качестве эксперта-аудитора в государственной систем</w:t>
            </w:r>
            <w:r>
              <w:rPr>
                <w:rStyle w:val="s0"/>
              </w:rPr>
              <w:t>е технического регулирования Республики Казахстан и работающего в данном направлении не менее трех лет.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При отсутствии в Республике Казахстан условий для прохождения практической подготовки (стажировки) по направлениям аттестации, допускается прохождение п</w:t>
            </w:r>
            <w:r>
              <w:rPr>
                <w:rStyle w:val="s0"/>
              </w:rPr>
              <w:t>рактической подготовки (стажировки) у эксперта-аудитора, аттестованного в качестве международного эксперта-аудитора или в странах-участницах Евразийского экономического союза в заявляемом направлении аттестации и работающего в данном направлении не менее д</w:t>
            </w:r>
            <w:r>
              <w:rPr>
                <w:rStyle w:val="s0"/>
              </w:rPr>
              <w:t>вух лет.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Форма сведений, не менее четырех отчетов о прохождении стажировок в заявляемом направлении аттестации общей продолжительностью не менее двадцати рабочих дней (включая анализ документации, участие в проверках и составление отчетов о них.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Форма све</w:t>
            </w:r>
            <w:r>
              <w:rPr>
                <w:rStyle w:val="s0"/>
              </w:rPr>
              <w:t>дений, не менее пяти отчетов о прохождении стажировок в заявляемом направлении аттестации (включая информацию о работах по подтверждению соответствия по не менее двум различным схемам) или не менее семи отчетов по подтверждению соответствия серийно произво</w:t>
            </w:r>
            <w:r>
              <w:rPr>
                <w:rStyle w:val="s0"/>
              </w:rPr>
              <w:t>димой продукции по одной схеме.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 xml:space="preserve">Документ, подтверждающий право на проведение работ по подтверждению соответствия в заявляемом направлении аттестации в качестве международного эксперта-аудитора или в странах-участницах Евразийского экономического союза. (в случае прохождения стажировки у </w:t>
            </w:r>
            <w:r>
              <w:rPr>
                <w:rStyle w:val="s0"/>
              </w:rPr>
              <w:t>эксперта-аудитора, аттестованного международного эксперта-аудитора или в странах-участницах Евразийского экономического союза).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 xml:space="preserve">Прохождение практической подготовки (стажировки) в заявляемом направлении аттестации осуществляется с посещением объекта подтверждения соответствия физическим лицом, претендующим в эксперты-аудиторы по подтверждению соответствия после завершения курсов по </w:t>
            </w:r>
            <w:r>
              <w:rPr>
                <w:rStyle w:val="s0"/>
              </w:rPr>
              <w:t>подготовке (переподготовке) и выдачи обучающей организацией удостоверения по подготовке (переподготовке) и повышению квалификации. В случае объявления чрезвычайного положения, введения карантинного режима, установления карантина и (или) ограничительных мер</w:t>
            </w:r>
            <w:r>
              <w:rPr>
                <w:rStyle w:val="s0"/>
              </w:rPr>
              <w:t>оприятий в Республике Казахстан допускается прохождение практической подготовки (стажировки) в заявляемом направлении аттестации в дистанционном режиме.</w:t>
            </w:r>
          </w:p>
        </w:tc>
      </w:tr>
      <w:tr w:rsidR="00000000">
        <w:trPr>
          <w:jc w:val="center"/>
        </w:trPr>
        <w:tc>
          <w:tcPr>
            <w:tcW w:w="495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3. Разрешительные требования к физическим лицам, претендующим в эксперты-аудиторы по подтверждени</w:t>
            </w:r>
            <w:r>
              <w:rPr>
                <w:rStyle w:val="s0"/>
              </w:rPr>
              <w:t>ю соответствия услуг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*Наличие высшего образования, соответствующего заявляемому направлению аттестации или наличие высшего образования по специальности стандартизация, сертификация и метрология (по отраслям).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В случае, если образование не соответ</w:t>
            </w:r>
            <w:r>
              <w:rPr>
                <w:rStyle w:val="s0"/>
              </w:rPr>
              <w:t>ствует заявляемому направлению аттестации, наличие стажа работы не менее пяти лет в качестве эксперта-аудитора по заявляемому направлению аттестации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Форма сведений.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Стаж работы по специальности не менее трех лет, из которых не менее двух лет в заявляемом направлении аттестации в органе по подтверждению соответствия или не менее трех лет стажа работы в заявляемом направлении аттестации в качестве эксперта-аудитора.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При</w:t>
            </w:r>
            <w:r>
              <w:rPr>
                <w:rStyle w:val="s0"/>
              </w:rPr>
              <w:t xml:space="preserve"> отсутствии в Республике Казахстан органов по подтверждению соответствия в заявляемом направлении аттестации допускается стаж работы в заявляемом направлении деятельности не менее пяти лет.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Форма сведений.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*Прохождение курсов подготовки (переподготовки) в заявляемом направлении аттестации в организации, внесенной в Реестр организаций, осуществляющих подготовку (переподготовку) и повышение квалификации специалистов в области технического регулирования и тести</w:t>
            </w:r>
            <w:r>
              <w:rPr>
                <w:rStyle w:val="s0"/>
              </w:rPr>
              <w:t>рования в порядке, установленных в СТ РК 1.45 «Организации, осуществляющие подготовку (переподготовку) и повышение квалификации специалистов в области технического регулирования. Общие требования.». Продолжительность проведения курсов по подготовке, (переп</w:t>
            </w:r>
            <w:r>
              <w:rPr>
                <w:rStyle w:val="s0"/>
              </w:rPr>
              <w:t>одготовке) физических лиц, претендующих, в эксперты-аудиторы по подтверждению соответствия услуг составляют не менее восьмидесяти академических часов.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При отсутствии в Республике Казахстан условий для прохождения курсов по подготовке, переподготовке по нов</w:t>
            </w:r>
            <w:r>
              <w:rPr>
                <w:rStyle w:val="s0"/>
              </w:rPr>
              <w:t>ым направлениям аттестации, допускается прохождение курсов за пределами Республики Казахстан в объеме не менее сорока академических часов.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Форма сведений.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Срок действия удостоверений по подготовке (переподготовке) экспертов-аудиторов по подтверждению соо</w:t>
            </w:r>
            <w:r>
              <w:rPr>
                <w:rStyle w:val="s0"/>
              </w:rPr>
              <w:t>тветствия услуг - два года.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Прохождение практической подготовки (стажировки) в заявляемом направлении аттестации в органе по подтверждению соответствия у эксперта-аудитора, аттестованного в качестве эксперта-аудитора в государственной системе тех</w:t>
            </w:r>
            <w:r>
              <w:rPr>
                <w:rStyle w:val="s0"/>
              </w:rPr>
              <w:t>нического регулирования Республики Казахстан и работающего в данном направлении не менее трех лет или аттестованного в качестве международного эксперта-аудитора или в странах-участницах Евразийского экономического союза (с приложением подтверждающего докум</w:t>
            </w:r>
            <w:r>
              <w:rPr>
                <w:rStyle w:val="s0"/>
              </w:rPr>
              <w:t>ента) в заявляемом направлении аттестации экспертов-аудиторов и работающего в данном направлении не менее трех лет.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При отсутствии в Республике Казахстан условий для прохождения практической подготовки (стажировки) по направлениям аттестации, допускается п</w:t>
            </w:r>
            <w:r>
              <w:rPr>
                <w:rStyle w:val="s0"/>
              </w:rPr>
              <w:t>рохождение практической подготовки (стажировки) у эксперта-аудитора, аттестованного в качестве международного эксперта-аудитора или в странах-участницах Евразийского экономического союза в заявляемом направлении аттестации и работающего в данном направлени</w:t>
            </w:r>
            <w:r>
              <w:rPr>
                <w:rStyle w:val="s0"/>
              </w:rPr>
              <w:t>и не менее трех лет.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Форма сведений, не менее пяти отчетов о прохождении стажировок в заявляемом направлении аттестации (включая информацию о работах по подтверждению соответствия).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Документ, подтверждающий право на проведение работ по подтверждению соотв</w:t>
            </w:r>
            <w:r>
              <w:rPr>
                <w:rStyle w:val="s0"/>
              </w:rPr>
              <w:t xml:space="preserve">етствия в заявляемом направлении аттестации в качестве международного эксперта-аудитора или в странах-участницах Евразийского экономического союза. (в случае прохождения стажировки у эксперта-аудитора, аттестованного международного эксперта-аудитора или в </w:t>
            </w:r>
            <w:r>
              <w:rPr>
                <w:rStyle w:val="s0"/>
              </w:rPr>
              <w:t>странах-участницах Евразийского экономического союза).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Прохождение практической подготовки (стажировки) в заявляемом направлении аттестации осуществляется с посещением объекта подтверждения соответствия физическим лицом, претендующим в эксперты-аудиторы п</w:t>
            </w:r>
            <w:r>
              <w:rPr>
                <w:rStyle w:val="s0"/>
              </w:rPr>
              <w:t>о подтверждению соответствия после завершения курсов по подготовке (переподготовке) и выдачи обучающей организацией удостоверения по подготовке (переподготовке) и повышению квалификации. В случае объявления чрезвычайного положения, введения карантинного ре</w:t>
            </w:r>
            <w:r>
              <w:rPr>
                <w:rStyle w:val="s0"/>
              </w:rPr>
              <w:t>жима, установления карантина и (или) ограничительных мероприятий в Республике Казахстан допускается прохождение практической подготовки (стажировки) в заявляемом направлении аттестации в дистанционном режиме.</w:t>
            </w:r>
          </w:p>
        </w:tc>
      </w:tr>
      <w:tr w:rsidR="00000000">
        <w:trPr>
          <w:jc w:val="center"/>
        </w:trPr>
        <w:tc>
          <w:tcPr>
            <w:tcW w:w="495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4. Разрешительные требования к физическим лицам, претендующим в эксперты-аудиторы по подтверждению соответствия персонала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*Наличие высшего образования, соответствующего заявляемому направлению аттестации.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В случае если образование не соответствует</w:t>
            </w:r>
            <w:r>
              <w:rPr>
                <w:rStyle w:val="s0"/>
              </w:rPr>
              <w:t xml:space="preserve"> заявляемому направлению аттестации, наличие стажа работы не менее пяти лет в качестве эксперта-аудитора по заявляемому направлению аттестации.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Форма сведений.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Стаж работы по специальности в заявляемом направлении деятельности не менее трех лет или не менее трех лет в заявляемом направлении аттестации в органе по подтверждению соответствия.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Форма сведений.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*Прохождение курсов подготовки (переподготовки) в заявляемом направлении аттестации в организации, внесенной в Реестр организаций, осуществляющих подготовку (переподготовку) и повышение квалификации специалистов в области технического регулирования и тести</w:t>
            </w:r>
            <w:r>
              <w:rPr>
                <w:rStyle w:val="s0"/>
              </w:rPr>
              <w:t>рования в порядке, установленных в СТ РК 1.45 «Организации, осуществляющие подготовку (переподготовку) и повышение квалификации специалистов в области технического регулирования. Общие требования.».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Продолжительность проведения курсов по подготовке или пов</w:t>
            </w:r>
            <w:r>
              <w:rPr>
                <w:rStyle w:val="s0"/>
              </w:rPr>
              <w:t>ышению квалификации физических лиц, претендующих в эксперты-аудиторы по подтверждению соответствия персонала составляют не менее восьмидесяти академических часов.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При отсутствии в Республике Казахстан условий для прохождения курсов по подготовке, переподго</w:t>
            </w:r>
            <w:r>
              <w:rPr>
                <w:rStyle w:val="s0"/>
              </w:rPr>
              <w:t>товке, допускается прохождение курсов за пределами Республики Казахстан в объеме не менее сорока академических часов.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Форма сведений.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Срок действия удостоверений по подготовке (переподготовке) экспертов-аудиторов по подтверждению соответствия персонала - два года.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Прохождение практической подготовки (стажировки) в заявляемом направлении аттестации экспертов-аудиторов в органе по</w:t>
            </w:r>
            <w:r>
              <w:rPr>
                <w:rStyle w:val="s0"/>
              </w:rPr>
              <w:t xml:space="preserve"> подтверждению соответствия у эксперта-аудитора, аттестованного в качестве эксперта-аудитора в государственной системе технического регулирования Республики Казахстан и работающего в данном направлении не менее двух лет.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При отсутствии в Республике Казахст</w:t>
            </w:r>
            <w:r>
              <w:rPr>
                <w:rStyle w:val="s0"/>
              </w:rPr>
              <w:t>ан условий для прохождения практической подготовки (стажировки) допускается рекомендации профессиональных ассоциаций по соответствующим направлениям.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Форма сведений, не менее трех отчетов о прохождении стажировок в заявляемой области аттестации или рекоме</w:t>
            </w:r>
            <w:r>
              <w:rPr>
                <w:rStyle w:val="s0"/>
              </w:rPr>
              <w:t>ндации профессиональных ассоциаций по соответствующим направлениям.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Прохождение практической подготовки (стажировки) в заявляемом направлении аттестации осуществляется с посещением объекта подтверждения соответствия физическим лицом, претендующим в экспер</w:t>
            </w:r>
            <w:r>
              <w:rPr>
                <w:rStyle w:val="s0"/>
              </w:rPr>
              <w:t>ты-аудиторы по подтверждению соответствия после завершения курсов по подготовке (переподготовке) и выдачи обучающей организацией удостоверения по подготовке (переподготовке) и повышению квалификации. В случае объявления чрезвычайного положения, введения ка</w:t>
            </w:r>
            <w:r>
              <w:rPr>
                <w:rStyle w:val="s0"/>
              </w:rPr>
              <w:t>рантинного режима, установления карантина и (или) ограничительных мероприятий в Республике Казахстан допускается прохождение практической подготовки (стажировки) в заявляемом направлении аттестации в дистанционном режиме.</w:t>
            </w:r>
          </w:p>
        </w:tc>
      </w:tr>
      <w:tr w:rsidR="00000000">
        <w:trPr>
          <w:jc w:val="center"/>
        </w:trPr>
        <w:tc>
          <w:tcPr>
            <w:tcW w:w="495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5. Разрешительные требования к физическим лицам, претендующим в эксперты-аудиторы по подтверждению соответствия процесса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*Наличие высшего образования, соответствующего заявляемому направлению аттестации.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В случае если образование не соответствует</w:t>
            </w:r>
            <w:r>
              <w:rPr>
                <w:rStyle w:val="s0"/>
              </w:rPr>
              <w:t xml:space="preserve"> заявляемому направлению аттестации, наличие стажа работы не менее пяти лет в заявляемом направлении деятельности.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Форма сведений.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Стаж работы по специальности не менее трех лет, из которых не менее двух лет в заявляемом направлении аттестации в органе по подтверждению соответствия или не менее трех лет стажа работы в заявляемом направлении аттестации.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При отсутствии в Республике Каза</w:t>
            </w:r>
            <w:r>
              <w:rPr>
                <w:rStyle w:val="s0"/>
              </w:rPr>
              <w:t>хстан органов по подтверждению соответствия процесса в заявляемом направлении аттестации экспертов-аудиторов допускается стаж работы в заявляемом направлении деятельности не менее пяти лет.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Форма сведений.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*Прохождение курсов подготовки (перепо</w:t>
            </w:r>
            <w:r>
              <w:rPr>
                <w:rStyle w:val="s0"/>
              </w:rPr>
              <w:t xml:space="preserve">дготовки) в заявляемом направлении аттестации в организации, внесенной в Реестр организаций, осуществляющих подготовку (переподготовку) и повышение квалификации специалистов в области технического регулирования и тестирования в порядке, установленных в СТ </w:t>
            </w:r>
            <w:r>
              <w:rPr>
                <w:rStyle w:val="s0"/>
              </w:rPr>
              <w:t>РК 1.45 «Организации, осуществляющие подготовку (переподготовку) и повышение квалификации специалистов в области технического регулирования. Общие требования.».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Продолжительность проведения курсов по подготовке или повышению квалификации физических лиц, пр</w:t>
            </w:r>
            <w:r>
              <w:rPr>
                <w:rStyle w:val="s0"/>
              </w:rPr>
              <w:t>етендующих в эксперты-аудиторы по подтверждению соответствия персонала составляют не менее восьмидесяти академических часов.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 xml:space="preserve">При отсутствии в Республике Казахстан условий для прохождения курсов по подготовке, переподготовке, допускается прохождение курсов </w:t>
            </w:r>
            <w:r>
              <w:rPr>
                <w:rStyle w:val="s0"/>
              </w:rPr>
              <w:t>за пределами Республики Казахстан в объеме не менее сорока академических часов.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Форма сведений.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Срок действия удостоверений по подготовке (переподготовке) экспертов-аудиторов по подтверждению соответствия процесса - два года.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Прохождение практической подготовки (стажировки) в заявляемом направлении аттестации в органе по подтверждению соответствия у эксперта-аудитора, аттестованного в качестве эксперта-аудитора в государственной системе технического регулирования Республики Каз</w:t>
            </w:r>
            <w:r>
              <w:rPr>
                <w:rStyle w:val="s0"/>
              </w:rPr>
              <w:t>ахстан и работающего в данном направлении не менее трех лет.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При отсутствии в Республике Казахстан условий для прохождения практической подготовки (стажировки) по направлениям аттестации, допускается прохождение практической подготовки (стажировки) у экспе</w:t>
            </w:r>
            <w:r>
              <w:rPr>
                <w:rStyle w:val="s0"/>
              </w:rPr>
              <w:t>рта-аудитора, аттестованного в качестве международного эксперта-аудитора или в странах-участницах Евразийского экономического союза в заявляемом направлении аттестации и работающего в данном направлении не менее трех лет.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Форма сведений, не менее трех отч</w:t>
            </w:r>
            <w:r>
              <w:rPr>
                <w:rStyle w:val="s0"/>
              </w:rPr>
              <w:t>етов о прохождении стажировок в заявляемом направлении аттестации (включая информацию о работах по подтверждению соответствия по не менее двум различным схемам).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 xml:space="preserve">Документ, подтверждающий право на проведение работ по подтверждению соответствия в заявляемом </w:t>
            </w:r>
            <w:r>
              <w:rPr>
                <w:rStyle w:val="s0"/>
              </w:rPr>
              <w:t>направлении аттестации в качестве международного эксперта-аудитора или в странах-участницах Евразийского экономического союза. (в случае прохождения стажировки у эксперта-аудитора, аттестованного международного эксперта-аудитора или в странах-участницах Ев</w:t>
            </w:r>
            <w:r>
              <w:rPr>
                <w:rStyle w:val="s0"/>
              </w:rPr>
              <w:t>разийского экономического союза).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Прохождение практической подготовки (стажировки) в заявляемом направлении аттестации осуществляется с посещением объекта подтверждения соответствия физическим лицом, претендующим в эксперты-аудиторы по подтверждению соотв</w:t>
            </w:r>
            <w:r>
              <w:rPr>
                <w:rStyle w:val="s0"/>
              </w:rPr>
              <w:t>етствия после завершения курсов по подготовке (переподготовке) и выдачи обучающей организацией удостоверения по подготовке (переподготовке) и повышению квалификации. В случае объявления чрезвычайного положения, введения карантинного режима, установления ка</w:t>
            </w:r>
            <w:r>
              <w:rPr>
                <w:rStyle w:val="s0"/>
              </w:rPr>
              <w:t>рантина и (или) ограничительных мероприятий в Республике Казахстан допускается прохождение практической подготовки (стажировки) в заявляемом направлении аттестации в дистанционном режиме.</w:t>
            </w:r>
          </w:p>
        </w:tc>
      </w:tr>
    </w:tbl>
    <w:p w:rsidR="00000000" w:rsidRDefault="00A93F60">
      <w:pPr>
        <w:pStyle w:val="pj"/>
      </w:pPr>
      <w:r>
        <w:rPr>
          <w:rStyle w:val="s0"/>
        </w:rPr>
        <w:t> </w:t>
      </w:r>
    </w:p>
    <w:p w:rsidR="00000000" w:rsidRDefault="00A93F60">
      <w:pPr>
        <w:pStyle w:val="pj"/>
      </w:pPr>
      <w:r>
        <w:rPr>
          <w:rStyle w:val="s0"/>
        </w:rPr>
        <w:t>Примечание:</w:t>
      </w:r>
    </w:p>
    <w:p w:rsidR="00000000" w:rsidRDefault="00A93F60">
      <w:pPr>
        <w:pStyle w:val="pj"/>
      </w:pPr>
      <w:r>
        <w:rPr>
          <w:rStyle w:val="s0"/>
        </w:rPr>
        <w:t>* В соответствии классификатором направлений подготовки кадров с высшим образованием.</w:t>
      </w:r>
    </w:p>
    <w:p w:rsidR="00000000" w:rsidRDefault="00A93F60">
      <w:pPr>
        <w:pStyle w:val="pj"/>
      </w:pPr>
      <w:r>
        <w:rPr>
          <w:rStyle w:val="s0"/>
        </w:rPr>
        <w:t> </w:t>
      </w:r>
    </w:p>
    <w:p w:rsidR="00000000" w:rsidRDefault="00A93F60">
      <w:pPr>
        <w:pStyle w:val="pr"/>
      </w:pPr>
      <w:r>
        <w:rPr>
          <w:rStyle w:val="s0"/>
        </w:rPr>
        <w:t>Приложение</w:t>
      </w:r>
    </w:p>
    <w:p w:rsidR="00000000" w:rsidRDefault="00A93F60">
      <w:pPr>
        <w:pStyle w:val="pr"/>
      </w:pPr>
      <w:r>
        <w:rPr>
          <w:rStyle w:val="s0"/>
        </w:rPr>
        <w:t>к Разрешительным требованиям</w:t>
      </w:r>
    </w:p>
    <w:p w:rsidR="00000000" w:rsidRDefault="00A93F60">
      <w:pPr>
        <w:pStyle w:val="pr"/>
      </w:pPr>
      <w:r>
        <w:rPr>
          <w:rStyle w:val="s0"/>
        </w:rPr>
        <w:t>к экспертам-аудиторам по</w:t>
      </w:r>
    </w:p>
    <w:p w:rsidR="00000000" w:rsidRDefault="00A93F60">
      <w:pPr>
        <w:pStyle w:val="pr"/>
      </w:pPr>
      <w:r>
        <w:rPr>
          <w:rStyle w:val="s0"/>
        </w:rPr>
        <w:t>подтверждению соответствия</w:t>
      </w:r>
    </w:p>
    <w:p w:rsidR="00000000" w:rsidRDefault="00A93F60">
      <w:pPr>
        <w:pStyle w:val="pr"/>
      </w:pPr>
      <w:r>
        <w:rPr>
          <w:rStyle w:val="s0"/>
        </w:rPr>
        <w:t>и перечню документов,</w:t>
      </w:r>
    </w:p>
    <w:p w:rsidR="00000000" w:rsidRDefault="00A93F60">
      <w:pPr>
        <w:pStyle w:val="pr"/>
      </w:pPr>
      <w:r>
        <w:rPr>
          <w:rStyle w:val="s0"/>
        </w:rPr>
        <w:t>подтверждающих соответствие им</w:t>
      </w:r>
    </w:p>
    <w:p w:rsidR="00000000" w:rsidRDefault="00A93F60">
      <w:pPr>
        <w:pStyle w:val="pj"/>
      </w:pPr>
      <w:r>
        <w:rPr>
          <w:rStyle w:val="s0"/>
        </w:rPr>
        <w:t> </w:t>
      </w:r>
    </w:p>
    <w:p w:rsidR="00000000" w:rsidRDefault="00A93F60">
      <w:pPr>
        <w:pStyle w:val="pj"/>
      </w:pPr>
      <w:r>
        <w:rPr>
          <w:rStyle w:val="s0"/>
        </w:rPr>
        <w:t> </w:t>
      </w:r>
    </w:p>
    <w:p w:rsidR="00000000" w:rsidRDefault="00A93F60">
      <w:pPr>
        <w:pStyle w:val="pc"/>
      </w:pPr>
      <w:r>
        <w:rPr>
          <w:rStyle w:val="s1"/>
        </w:rPr>
        <w:t>Форма сведений физи</w:t>
      </w:r>
      <w:r>
        <w:rPr>
          <w:rStyle w:val="s1"/>
        </w:rPr>
        <w:t>ческого лица, претендующего в эксперты-аудиторы по подтверждению соответствия</w:t>
      </w:r>
    </w:p>
    <w:p w:rsidR="00000000" w:rsidRDefault="00A93F60">
      <w:pPr>
        <w:pStyle w:val="pj"/>
      </w:pPr>
      <w:r>
        <w:rPr>
          <w:rStyle w:val="s0"/>
        </w:rPr>
        <w:t> </w:t>
      </w:r>
    </w:p>
    <w:p w:rsidR="00000000" w:rsidRDefault="00A93F60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A93F60">
      <w:pPr>
        <w:pStyle w:val="pj"/>
      </w:pPr>
      <w:r>
        <w:rPr>
          <w:rStyle w:val="s0"/>
        </w:rPr>
        <w:t>(заявляемое направление аттестации)</w:t>
      </w:r>
    </w:p>
    <w:p w:rsidR="00000000" w:rsidRDefault="00A93F60">
      <w:pPr>
        <w:pStyle w:val="pj"/>
      </w:pPr>
      <w:r>
        <w:rPr>
          <w:rStyle w:val="s0"/>
        </w:rPr>
        <w:t>Дата заполнения ____________________________________________________</w:t>
      </w:r>
    </w:p>
    <w:p w:rsidR="00000000" w:rsidRDefault="00A93F60">
      <w:pPr>
        <w:pStyle w:val="pj"/>
      </w:pPr>
      <w:r>
        <w:rPr>
          <w:rStyle w:val="s0"/>
        </w:rPr>
        <w:t>Лич</w:t>
      </w:r>
      <w:r>
        <w:rPr>
          <w:rStyle w:val="s0"/>
        </w:rPr>
        <w:t>ные данные:</w:t>
      </w:r>
    </w:p>
    <w:p w:rsidR="00000000" w:rsidRDefault="00A93F60">
      <w:pPr>
        <w:pStyle w:val="pj"/>
      </w:pPr>
      <w:r>
        <w:rPr>
          <w:rStyle w:val="s0"/>
        </w:rPr>
        <w:t>Фамилия___________________________________________________________</w:t>
      </w:r>
    </w:p>
    <w:p w:rsidR="00000000" w:rsidRDefault="00A93F60">
      <w:pPr>
        <w:pStyle w:val="pj"/>
      </w:pPr>
      <w:r>
        <w:rPr>
          <w:rStyle w:val="s0"/>
        </w:rPr>
        <w:t>Имя _______________________________________________________________</w:t>
      </w:r>
    </w:p>
    <w:p w:rsidR="00000000" w:rsidRDefault="00A93F60">
      <w:pPr>
        <w:pStyle w:val="pj"/>
      </w:pPr>
      <w:r>
        <w:rPr>
          <w:rStyle w:val="s0"/>
        </w:rPr>
        <w:t>Отчество (при наличии) ______________________________________________</w:t>
      </w:r>
    </w:p>
    <w:p w:rsidR="00000000" w:rsidRDefault="00A93F60">
      <w:pPr>
        <w:pStyle w:val="pj"/>
      </w:pPr>
      <w:r>
        <w:rPr>
          <w:rStyle w:val="s0"/>
        </w:rPr>
        <w:t>Год рождения_______________________________________________________</w:t>
      </w:r>
    </w:p>
    <w:p w:rsidR="00000000" w:rsidRDefault="00A93F60">
      <w:pPr>
        <w:pStyle w:val="pj"/>
      </w:pPr>
      <w:r>
        <w:rPr>
          <w:rStyle w:val="s0"/>
        </w:rPr>
        <w:t>Индивидуальный идентификационный номер____________________________</w:t>
      </w:r>
    </w:p>
    <w:p w:rsidR="00000000" w:rsidRDefault="00A93F60">
      <w:pPr>
        <w:pStyle w:val="pj"/>
      </w:pPr>
      <w:r>
        <w:rPr>
          <w:rStyle w:val="s0"/>
        </w:rPr>
        <w:t>Образование________________________________________________________</w:t>
      </w:r>
    </w:p>
    <w:p w:rsidR="00000000" w:rsidRDefault="00A93F60">
      <w:pPr>
        <w:pStyle w:val="pj"/>
      </w:pPr>
      <w:r>
        <w:rPr>
          <w:rStyle w:val="s0"/>
        </w:rPr>
        <w:t>Название законченного учебного заведения ____________</w:t>
      </w:r>
      <w:r>
        <w:rPr>
          <w:rStyle w:val="s0"/>
        </w:rPr>
        <w:t>_________________</w:t>
      </w:r>
    </w:p>
    <w:p w:rsidR="00000000" w:rsidRDefault="00A93F60">
      <w:pPr>
        <w:pStyle w:val="pj"/>
      </w:pPr>
      <w:r>
        <w:rPr>
          <w:rStyle w:val="s0"/>
        </w:rPr>
        <w:t>Год окончания______________________________________________________</w:t>
      </w:r>
    </w:p>
    <w:p w:rsidR="00000000" w:rsidRDefault="00A93F60">
      <w:pPr>
        <w:pStyle w:val="pj"/>
      </w:pPr>
      <w:r>
        <w:rPr>
          <w:rStyle w:val="s0"/>
        </w:rPr>
        <w:t>Номер документа об образовании (диплома) ____________________________</w:t>
      </w:r>
    </w:p>
    <w:p w:rsidR="00000000" w:rsidRDefault="00A93F60">
      <w:pPr>
        <w:pStyle w:val="pj"/>
      </w:pPr>
      <w:r>
        <w:rPr>
          <w:rStyle w:val="s0"/>
        </w:rPr>
        <w:t>(при наличии документа об образовании, выданного зарубежной организацией</w:t>
      </w:r>
    </w:p>
    <w:p w:rsidR="00000000" w:rsidRDefault="00A93F60">
      <w:pPr>
        <w:pStyle w:val="pj"/>
      </w:pPr>
      <w:r>
        <w:rPr>
          <w:rStyle w:val="s0"/>
        </w:rPr>
        <w:t>образования, указать сведен</w:t>
      </w:r>
      <w:r>
        <w:rPr>
          <w:rStyle w:val="s0"/>
        </w:rPr>
        <w:t>ия о нотификации документа об образовании на</w:t>
      </w:r>
    </w:p>
    <w:p w:rsidR="00000000" w:rsidRDefault="00A93F60">
      <w:pPr>
        <w:pStyle w:val="pj"/>
      </w:pPr>
      <w:r>
        <w:rPr>
          <w:rStyle w:val="s0"/>
        </w:rPr>
        <w:t>территории Республики Казахстан в установленном законодательством порядке)</w:t>
      </w:r>
    </w:p>
    <w:p w:rsidR="00000000" w:rsidRDefault="00A93F60">
      <w:pPr>
        <w:pStyle w:val="pj"/>
      </w:pPr>
      <w:r>
        <w:rPr>
          <w:rStyle w:val="s0"/>
        </w:rPr>
        <w:t>Специальность по диплому___________________________________________</w:t>
      </w:r>
    </w:p>
    <w:p w:rsidR="00000000" w:rsidRDefault="00A93F60">
      <w:pPr>
        <w:pStyle w:val="pj"/>
      </w:pPr>
      <w:r>
        <w:rPr>
          <w:rStyle w:val="s0"/>
        </w:rPr>
        <w:t>Квалификация по диплому ___________________________________________</w:t>
      </w:r>
    </w:p>
    <w:p w:rsidR="00000000" w:rsidRDefault="00A93F60">
      <w:pPr>
        <w:pStyle w:val="pj"/>
      </w:pPr>
      <w:r>
        <w:rPr>
          <w:rStyle w:val="s0"/>
        </w:rPr>
        <w:t>Ученая степень (при наличии)________________________________________</w:t>
      </w:r>
    </w:p>
    <w:p w:rsidR="00000000" w:rsidRDefault="00A93F60">
      <w:pPr>
        <w:pStyle w:val="pj"/>
      </w:pPr>
      <w:r>
        <w:rPr>
          <w:rStyle w:val="s0"/>
        </w:rPr>
        <w:t>Аттестат (при наличии)______________________________________________</w:t>
      </w:r>
    </w:p>
    <w:p w:rsidR="00000000" w:rsidRDefault="00A93F60">
      <w:pPr>
        <w:pStyle w:val="pj"/>
      </w:pPr>
      <w:r>
        <w:rPr>
          <w:rStyle w:val="s0"/>
        </w:rPr>
        <w:t>(эксперта-аудитора)</w:t>
      </w:r>
    </w:p>
    <w:p w:rsidR="00000000" w:rsidRDefault="00A93F60">
      <w:pPr>
        <w:pStyle w:val="pj"/>
      </w:pPr>
      <w:r>
        <w:rPr>
          <w:rStyle w:val="s0"/>
        </w:rPr>
        <w:t>№ _________________________выданный "___" __________ 20 __ год</w:t>
      </w:r>
    </w:p>
    <w:p w:rsidR="00000000" w:rsidRDefault="00A93F60">
      <w:pPr>
        <w:pStyle w:val="pj"/>
      </w:pPr>
      <w:r>
        <w:rPr>
          <w:rStyle w:val="s0"/>
        </w:rPr>
        <w:t>Место работы ______________________</w:t>
      </w:r>
      <w:r>
        <w:rPr>
          <w:rStyle w:val="s0"/>
        </w:rPr>
        <w:t>________________________________</w:t>
      </w:r>
    </w:p>
    <w:p w:rsidR="00000000" w:rsidRDefault="00A93F60">
      <w:pPr>
        <w:pStyle w:val="pj"/>
      </w:pPr>
      <w:r>
        <w:rPr>
          <w:rStyle w:val="s0"/>
        </w:rPr>
        <w:t>Должность ________________________________________________________</w:t>
      </w:r>
    </w:p>
    <w:p w:rsidR="00000000" w:rsidRDefault="00A93F60">
      <w:pPr>
        <w:pStyle w:val="pj"/>
      </w:pPr>
      <w:r>
        <w:rPr>
          <w:rStyle w:val="s0"/>
        </w:rPr>
        <w:t>телефон ___________________________________________________________</w:t>
      </w:r>
    </w:p>
    <w:p w:rsidR="00000000" w:rsidRDefault="00A93F60">
      <w:pPr>
        <w:pStyle w:val="pj"/>
      </w:pPr>
      <w:r>
        <w:rPr>
          <w:rStyle w:val="s0"/>
        </w:rPr>
        <w:t>Адрес места жительства _____________________________________________</w:t>
      </w:r>
    </w:p>
    <w:p w:rsidR="00000000" w:rsidRDefault="00A93F60">
      <w:pPr>
        <w:pStyle w:val="pj"/>
      </w:pPr>
      <w:r>
        <w:rPr>
          <w:rStyle w:val="s0"/>
        </w:rPr>
        <w:t>2. Данные о наличии</w:t>
      </w:r>
      <w:r>
        <w:rPr>
          <w:rStyle w:val="s0"/>
        </w:rPr>
        <w:t xml:space="preserve"> стажа работы:</w:t>
      </w:r>
    </w:p>
    <w:p w:rsidR="00000000" w:rsidRDefault="00A93F6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5"/>
        <w:gridCol w:w="1439"/>
        <w:gridCol w:w="4532"/>
        <w:gridCol w:w="2695"/>
      </w:tblGrid>
      <w:tr w:rsidR="00000000">
        <w:trPr>
          <w:jc w:val="center"/>
        </w:trPr>
        <w:tc>
          <w:tcPr>
            <w:tcW w:w="12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Дата</w:t>
            </w:r>
          </w:p>
        </w:tc>
        <w:tc>
          <w:tcPr>
            <w:tcW w:w="2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Наименование организации, должность</w:t>
            </w:r>
          </w:p>
        </w:tc>
        <w:tc>
          <w:tcPr>
            <w:tcW w:w="1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Основные обязанности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начала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окончания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93F6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93F60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A93F60">
      <w:pPr>
        <w:pStyle w:val="pj"/>
      </w:pPr>
      <w:r>
        <w:rPr>
          <w:rStyle w:val="s0"/>
        </w:rPr>
        <w:t> </w:t>
      </w:r>
    </w:p>
    <w:p w:rsidR="00000000" w:rsidRDefault="00A93F60">
      <w:pPr>
        <w:pStyle w:val="pj"/>
      </w:pPr>
      <w:r>
        <w:rPr>
          <w:rStyle w:val="s0"/>
        </w:rPr>
        <w:t>3. Данные об участии в работах (о прохождении практической подготовки (стажировок)) по подтверждению соответствия:</w:t>
      </w:r>
    </w:p>
    <w:p w:rsidR="00000000" w:rsidRDefault="00A93F6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7"/>
        <w:gridCol w:w="4447"/>
        <w:gridCol w:w="2707"/>
      </w:tblGrid>
      <w:tr w:rsidR="00000000">
        <w:trPr>
          <w:jc w:val="center"/>
        </w:trPr>
        <w:tc>
          <w:tcPr>
            <w:tcW w:w="1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Период проведения работ</w:t>
            </w:r>
          </w:p>
        </w:tc>
        <w:tc>
          <w:tcPr>
            <w:tcW w:w="2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Наименование и адрес проверяемой организации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Перечень выполненных работ</w:t>
            </w:r>
          </w:p>
        </w:tc>
      </w:tr>
      <w:tr w:rsidR="00000000">
        <w:trPr>
          <w:jc w:val="center"/>
        </w:trPr>
        <w:tc>
          <w:tcPr>
            <w:tcW w:w="1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A93F60">
      <w:pPr>
        <w:pStyle w:val="pj"/>
      </w:pPr>
      <w:r>
        <w:rPr>
          <w:rStyle w:val="s0"/>
        </w:rPr>
        <w:t> </w:t>
      </w:r>
    </w:p>
    <w:p w:rsidR="00000000" w:rsidRDefault="00A93F60">
      <w:pPr>
        <w:pStyle w:val="pj"/>
      </w:pPr>
      <w:r>
        <w:rPr>
          <w:rStyle w:val="s0"/>
        </w:rPr>
        <w:t>4. Данные о прохождении курсов подготовки (переподготовки) или повышения квалификации:</w:t>
      </w:r>
    </w:p>
    <w:p w:rsidR="00000000" w:rsidRDefault="00A93F6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7"/>
        <w:gridCol w:w="1706"/>
        <w:gridCol w:w="2286"/>
        <w:gridCol w:w="1899"/>
        <w:gridCol w:w="2093"/>
      </w:tblGrid>
      <w:tr w:rsidR="00000000">
        <w:trPr>
          <w:jc w:val="center"/>
        </w:trPr>
        <w:tc>
          <w:tcPr>
            <w:tcW w:w="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Дата прохождения курсов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Вид обучения, количество часов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Специализация (направление деятельности)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Номер и дата выдачи удостоверения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Учебный центр, проводивший обучение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A93F60">
      <w:pPr>
        <w:pStyle w:val="pj"/>
      </w:pPr>
      <w:r>
        <w:rPr>
          <w:rStyle w:val="s0"/>
        </w:rPr>
        <w:t> </w:t>
      </w:r>
    </w:p>
    <w:p w:rsidR="00000000" w:rsidRDefault="00A93F60">
      <w:pPr>
        <w:pStyle w:val="pj"/>
      </w:pPr>
      <w:bookmarkStart w:id="2" w:name="SUB2"/>
      <w:bookmarkEnd w:id="2"/>
      <w:r>
        <w:rPr>
          <w:rStyle w:val="s0"/>
        </w:rPr>
        <w:t> </w:t>
      </w:r>
    </w:p>
    <w:p w:rsidR="00000000" w:rsidRDefault="00A93F60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A93F60">
      <w:pPr>
        <w:pStyle w:val="pr"/>
      </w:pPr>
      <w:r>
        <w:rPr>
          <w:rStyle w:val="s0"/>
        </w:rPr>
        <w:t>Министра торговли и интеграции</w:t>
      </w:r>
    </w:p>
    <w:p w:rsidR="00000000" w:rsidRDefault="00A93F60">
      <w:pPr>
        <w:pStyle w:val="pr"/>
      </w:pPr>
      <w:r>
        <w:rPr>
          <w:rStyle w:val="s0"/>
        </w:rPr>
        <w:t>Республики Казахстан</w:t>
      </w:r>
    </w:p>
    <w:p w:rsidR="00000000" w:rsidRDefault="00A93F60">
      <w:pPr>
        <w:pStyle w:val="pr"/>
      </w:pPr>
      <w:r>
        <w:rPr>
          <w:rStyle w:val="s0"/>
        </w:rPr>
        <w:t>от 28 сентября 2023 года</w:t>
      </w:r>
    </w:p>
    <w:p w:rsidR="00000000" w:rsidRDefault="00A93F60">
      <w:pPr>
        <w:pStyle w:val="pr"/>
      </w:pPr>
      <w:r>
        <w:rPr>
          <w:rStyle w:val="s0"/>
        </w:rPr>
        <w:t>№ 354-НҚ</w:t>
      </w:r>
    </w:p>
    <w:p w:rsidR="00000000" w:rsidRDefault="00A93F60">
      <w:pPr>
        <w:pStyle w:val="pr"/>
      </w:pPr>
      <w:r>
        <w:rPr>
          <w:rStyle w:val="s0"/>
        </w:rPr>
        <w:t> </w:t>
      </w:r>
    </w:p>
    <w:p w:rsidR="00000000" w:rsidRDefault="00A93F60">
      <w:pPr>
        <w:pStyle w:val="pr"/>
      </w:pPr>
      <w:r>
        <w:rPr>
          <w:rStyle w:val="s0"/>
        </w:rPr>
        <w:t>Приложение 3 к Правилам</w:t>
      </w:r>
    </w:p>
    <w:p w:rsidR="00000000" w:rsidRDefault="00A93F60">
      <w:pPr>
        <w:pStyle w:val="pr"/>
      </w:pPr>
      <w:r>
        <w:rPr>
          <w:rStyle w:val="s0"/>
        </w:rPr>
        <w:t>аттестации, продления действия</w:t>
      </w:r>
    </w:p>
    <w:p w:rsidR="00000000" w:rsidRDefault="00A93F60">
      <w:pPr>
        <w:pStyle w:val="pr"/>
      </w:pPr>
      <w:r>
        <w:rPr>
          <w:rStyle w:val="s0"/>
        </w:rPr>
        <w:t>аттестации экспертов-аудиторов</w:t>
      </w:r>
    </w:p>
    <w:p w:rsidR="00000000" w:rsidRDefault="00A93F60">
      <w:pPr>
        <w:pStyle w:val="pr"/>
      </w:pPr>
      <w:r>
        <w:rPr>
          <w:rStyle w:val="s0"/>
        </w:rPr>
        <w:t>по подтверждению соответствия</w:t>
      </w:r>
    </w:p>
    <w:p w:rsidR="00000000" w:rsidRDefault="00A93F60">
      <w:pPr>
        <w:pStyle w:val="pr"/>
      </w:pPr>
      <w:r>
        <w:rPr>
          <w:rStyle w:val="s0"/>
        </w:rPr>
        <w:t>и оказания государственной услуги</w:t>
      </w:r>
    </w:p>
    <w:p w:rsidR="00000000" w:rsidRDefault="00A93F60">
      <w:pPr>
        <w:pStyle w:val="pr"/>
      </w:pPr>
      <w:r>
        <w:rPr>
          <w:rStyle w:val="s0"/>
        </w:rPr>
        <w:t>«Аттестация эксперта-аудитора</w:t>
      </w:r>
    </w:p>
    <w:p w:rsidR="00000000" w:rsidRDefault="00A93F60">
      <w:pPr>
        <w:pStyle w:val="pr"/>
      </w:pPr>
      <w:r>
        <w:rPr>
          <w:rStyle w:val="s0"/>
        </w:rPr>
        <w:t>по подтверждению соответствия»</w:t>
      </w:r>
    </w:p>
    <w:p w:rsidR="00000000" w:rsidRDefault="00A93F60">
      <w:pPr>
        <w:pStyle w:val="pj"/>
      </w:pPr>
      <w:r>
        <w:rPr>
          <w:rStyle w:val="s0"/>
        </w:rPr>
        <w:t> </w:t>
      </w:r>
    </w:p>
    <w:p w:rsidR="00000000" w:rsidRDefault="00A93F60">
      <w:pPr>
        <w:pStyle w:val="pc"/>
      </w:pPr>
      <w:r>
        <w:rPr>
          <w:rStyle w:val="s1"/>
        </w:rPr>
        <w:t>Направления аттестации экспертов-аудиторов по подтверждению соответствия</w:t>
      </w:r>
    </w:p>
    <w:p w:rsidR="00000000" w:rsidRDefault="00A93F60">
      <w:pPr>
        <w:pStyle w:val="pc"/>
      </w:pPr>
      <w:r>
        <w:rPr>
          <w:rStyle w:val="s1"/>
        </w:rPr>
        <w:t> </w:t>
      </w:r>
    </w:p>
    <w:p w:rsidR="00000000" w:rsidRDefault="00A93F60">
      <w:pPr>
        <w:pStyle w:val="pj"/>
      </w:pPr>
      <w:r>
        <w:rPr>
          <w:rStyle w:val="s0"/>
        </w:rPr>
        <w:t>1. Подтверждение соответствия процесса:</w:t>
      </w:r>
    </w:p>
    <w:p w:rsidR="00000000" w:rsidRDefault="00A93F60">
      <w:pPr>
        <w:pStyle w:val="pj"/>
      </w:pPr>
      <w:r>
        <w:rPr>
          <w:rStyle w:val="s0"/>
        </w:rPr>
        <w:t>1) машиностроения;</w:t>
      </w:r>
    </w:p>
    <w:p w:rsidR="00000000" w:rsidRDefault="00A93F60">
      <w:pPr>
        <w:pStyle w:val="pj"/>
      </w:pPr>
      <w:r>
        <w:rPr>
          <w:rStyle w:val="s0"/>
        </w:rPr>
        <w:t>2) автотранспортных средств;</w:t>
      </w:r>
    </w:p>
    <w:p w:rsidR="00000000" w:rsidRDefault="00A93F60">
      <w:pPr>
        <w:pStyle w:val="pj"/>
      </w:pPr>
      <w:r>
        <w:rPr>
          <w:rStyle w:val="s0"/>
        </w:rPr>
        <w:t>3) металлургической;</w:t>
      </w:r>
    </w:p>
    <w:p w:rsidR="00000000" w:rsidRDefault="00A93F60">
      <w:pPr>
        <w:pStyle w:val="pj"/>
      </w:pPr>
      <w:r>
        <w:rPr>
          <w:rStyle w:val="s0"/>
        </w:rPr>
        <w:t>4) радиотехнической, электротехнической</w:t>
      </w:r>
      <w:r>
        <w:rPr>
          <w:rStyle w:val="s0"/>
        </w:rPr>
        <w:t xml:space="preserve"> и кабельной продукции;</w:t>
      </w:r>
    </w:p>
    <w:p w:rsidR="00000000" w:rsidRDefault="00A93F60">
      <w:pPr>
        <w:pStyle w:val="pj"/>
      </w:pPr>
      <w:r>
        <w:rPr>
          <w:rStyle w:val="s0"/>
        </w:rPr>
        <w:t>5) электронной и средства связи;</w:t>
      </w:r>
    </w:p>
    <w:p w:rsidR="00000000" w:rsidRDefault="00A93F60">
      <w:pPr>
        <w:pStyle w:val="pj"/>
      </w:pPr>
      <w:r>
        <w:rPr>
          <w:rStyle w:val="s0"/>
        </w:rPr>
        <w:t>6) программных средств и баз данных;</w:t>
      </w:r>
    </w:p>
    <w:p w:rsidR="00000000" w:rsidRDefault="00A93F60">
      <w:pPr>
        <w:pStyle w:val="pj"/>
      </w:pPr>
      <w:r>
        <w:rPr>
          <w:rStyle w:val="s0"/>
        </w:rPr>
        <w:t>7) легкой промышленности;</w:t>
      </w:r>
    </w:p>
    <w:p w:rsidR="00000000" w:rsidRDefault="00A93F60">
      <w:pPr>
        <w:pStyle w:val="pj"/>
      </w:pPr>
      <w:r>
        <w:rPr>
          <w:rStyle w:val="s0"/>
        </w:rPr>
        <w:t>8) строительных материалов, конструкций и изделий, деревообработки;</w:t>
      </w:r>
    </w:p>
    <w:p w:rsidR="00000000" w:rsidRDefault="00A93F60">
      <w:pPr>
        <w:pStyle w:val="pj"/>
      </w:pPr>
      <w:r>
        <w:rPr>
          <w:rStyle w:val="s0"/>
        </w:rPr>
        <w:t>9) мебельной;</w:t>
      </w:r>
    </w:p>
    <w:p w:rsidR="00000000" w:rsidRDefault="00A93F60">
      <w:pPr>
        <w:pStyle w:val="pj"/>
      </w:pPr>
      <w:r>
        <w:rPr>
          <w:rStyle w:val="s0"/>
        </w:rPr>
        <w:t>10) пищевой промышленности и сельскохозяйственного про</w:t>
      </w:r>
      <w:r>
        <w:rPr>
          <w:rStyle w:val="s0"/>
        </w:rPr>
        <w:t>изводства;</w:t>
      </w:r>
    </w:p>
    <w:p w:rsidR="00000000" w:rsidRDefault="00A93F60">
      <w:pPr>
        <w:pStyle w:val="pj"/>
      </w:pPr>
      <w:r>
        <w:rPr>
          <w:rStyle w:val="s0"/>
        </w:rPr>
        <w:t>11) химии и бытовой химии;</w:t>
      </w:r>
    </w:p>
    <w:p w:rsidR="00000000" w:rsidRDefault="00A93F60">
      <w:pPr>
        <w:pStyle w:val="pj"/>
      </w:pPr>
      <w:r>
        <w:rPr>
          <w:rStyle w:val="s0"/>
        </w:rPr>
        <w:t>12) парфюмерно-косметической и санитарно-гигиенического назначения;</w:t>
      </w:r>
    </w:p>
    <w:p w:rsidR="00000000" w:rsidRDefault="00A93F60">
      <w:pPr>
        <w:pStyle w:val="pj"/>
      </w:pPr>
      <w:r>
        <w:rPr>
          <w:rStyle w:val="s0"/>
        </w:rPr>
        <w:t>13) нефть и продукты его переработки;</w:t>
      </w:r>
    </w:p>
    <w:p w:rsidR="00000000" w:rsidRDefault="00A93F60">
      <w:pPr>
        <w:pStyle w:val="pj"/>
      </w:pPr>
      <w:r>
        <w:rPr>
          <w:rStyle w:val="s0"/>
        </w:rPr>
        <w:t>14) газ и продукты его переработки;</w:t>
      </w:r>
    </w:p>
    <w:p w:rsidR="00000000" w:rsidRDefault="00A93F60">
      <w:pPr>
        <w:pStyle w:val="pj"/>
      </w:pPr>
      <w:r>
        <w:rPr>
          <w:rStyle w:val="s0"/>
        </w:rPr>
        <w:t>15) топливо твердое и продукты его переработки;</w:t>
      </w:r>
    </w:p>
    <w:p w:rsidR="00000000" w:rsidRDefault="00A93F60">
      <w:pPr>
        <w:pStyle w:val="pj"/>
      </w:pPr>
      <w:r>
        <w:rPr>
          <w:rStyle w:val="s0"/>
        </w:rPr>
        <w:t>16) оружия (служебно-штатног</w:t>
      </w:r>
      <w:r>
        <w:rPr>
          <w:rStyle w:val="s0"/>
        </w:rPr>
        <w:t>о, гражданского) и боеприпасов к нему;</w:t>
      </w:r>
    </w:p>
    <w:p w:rsidR="00000000" w:rsidRDefault="00A93F60">
      <w:pPr>
        <w:pStyle w:val="pj"/>
      </w:pPr>
      <w:r>
        <w:rPr>
          <w:rStyle w:val="s0"/>
        </w:rPr>
        <w:t>17) взрывчатых веществ и изделий, и другие виды продукции на их основе;</w:t>
      </w:r>
    </w:p>
    <w:p w:rsidR="00000000" w:rsidRDefault="00A93F60">
      <w:pPr>
        <w:pStyle w:val="pj"/>
      </w:pPr>
      <w:r>
        <w:rPr>
          <w:rStyle w:val="s0"/>
        </w:rPr>
        <w:t>18) пиротехнической;</w:t>
      </w:r>
    </w:p>
    <w:p w:rsidR="00000000" w:rsidRDefault="00A93F60">
      <w:pPr>
        <w:pStyle w:val="pj"/>
      </w:pPr>
      <w:r>
        <w:rPr>
          <w:rStyle w:val="s0"/>
        </w:rPr>
        <w:t>19) средств обеспечения пожарной безопасности и пожаротушения;</w:t>
      </w:r>
    </w:p>
    <w:p w:rsidR="00000000" w:rsidRDefault="00A93F60">
      <w:pPr>
        <w:pStyle w:val="pj"/>
      </w:pPr>
      <w:r>
        <w:rPr>
          <w:rStyle w:val="s0"/>
        </w:rPr>
        <w:t>20) средств индивидуальной защиты.</w:t>
      </w:r>
    </w:p>
    <w:p w:rsidR="00000000" w:rsidRDefault="00A93F60">
      <w:pPr>
        <w:pStyle w:val="pj"/>
      </w:pPr>
      <w:r>
        <w:rPr>
          <w:rStyle w:val="s0"/>
        </w:rPr>
        <w:t>2. Подтверждение соответствия услуг:</w:t>
      </w:r>
    </w:p>
    <w:p w:rsidR="00000000" w:rsidRDefault="00A93F60">
      <w:pPr>
        <w:pStyle w:val="pj"/>
      </w:pPr>
      <w:r>
        <w:rPr>
          <w:rStyle w:val="s0"/>
        </w:rPr>
        <w:t>1) автозаправочных станций и баз нефтепродуктов;</w:t>
      </w:r>
    </w:p>
    <w:p w:rsidR="00000000" w:rsidRDefault="00A93F60">
      <w:pPr>
        <w:pStyle w:val="pj"/>
      </w:pPr>
      <w:r>
        <w:rPr>
          <w:rStyle w:val="s0"/>
        </w:rPr>
        <w:t>2) гостиничных;</w:t>
      </w:r>
    </w:p>
    <w:p w:rsidR="00000000" w:rsidRDefault="00A93F60">
      <w:pPr>
        <w:pStyle w:val="pj"/>
      </w:pPr>
      <w:r>
        <w:rPr>
          <w:rStyle w:val="s0"/>
        </w:rPr>
        <w:t>3) общественного питания;</w:t>
      </w:r>
    </w:p>
    <w:p w:rsidR="00000000" w:rsidRDefault="00A93F60">
      <w:pPr>
        <w:pStyle w:val="pj"/>
      </w:pPr>
      <w:r>
        <w:rPr>
          <w:rStyle w:val="s0"/>
        </w:rPr>
        <w:t>4) парикмахерских;</w:t>
      </w:r>
    </w:p>
    <w:p w:rsidR="00000000" w:rsidRDefault="00A93F60">
      <w:pPr>
        <w:pStyle w:val="pj"/>
      </w:pPr>
      <w:r>
        <w:rPr>
          <w:rStyle w:val="s0"/>
        </w:rPr>
        <w:t>5) технического обслуживания и ремонта автотранспортных средств;</w:t>
      </w:r>
    </w:p>
    <w:p w:rsidR="00000000" w:rsidRDefault="00A93F60">
      <w:pPr>
        <w:pStyle w:val="pj"/>
      </w:pPr>
      <w:r>
        <w:rPr>
          <w:rStyle w:val="s0"/>
        </w:rPr>
        <w:t>6) туристских и экскурсионных;</w:t>
      </w:r>
    </w:p>
    <w:p w:rsidR="00000000" w:rsidRDefault="00A93F60">
      <w:pPr>
        <w:pStyle w:val="pj"/>
      </w:pPr>
      <w:r>
        <w:rPr>
          <w:rStyle w:val="s0"/>
        </w:rPr>
        <w:t>7) экспедитор</w:t>
      </w:r>
      <w:r>
        <w:rPr>
          <w:rStyle w:val="s0"/>
        </w:rPr>
        <w:t>ские услуги на железнодорожном транспорте;</w:t>
      </w:r>
    </w:p>
    <w:p w:rsidR="00000000" w:rsidRDefault="00A93F60">
      <w:pPr>
        <w:pStyle w:val="pj"/>
      </w:pPr>
      <w:r>
        <w:rPr>
          <w:rStyle w:val="s0"/>
        </w:rPr>
        <w:t>8) химической чистки;</w:t>
      </w:r>
    </w:p>
    <w:p w:rsidR="00000000" w:rsidRDefault="00A93F60">
      <w:pPr>
        <w:pStyle w:val="pj"/>
      </w:pPr>
      <w:r>
        <w:rPr>
          <w:rStyle w:val="s0"/>
        </w:rPr>
        <w:t>9) транспортно-экспедиторские;</w:t>
      </w:r>
    </w:p>
    <w:p w:rsidR="00000000" w:rsidRDefault="00A93F60">
      <w:pPr>
        <w:pStyle w:val="pj"/>
      </w:pPr>
      <w:r>
        <w:rPr>
          <w:rStyle w:val="s0"/>
        </w:rPr>
        <w:t>10) переводческих.</w:t>
      </w:r>
    </w:p>
    <w:p w:rsidR="00000000" w:rsidRDefault="00A93F60">
      <w:pPr>
        <w:pStyle w:val="pj"/>
      </w:pPr>
      <w:r>
        <w:rPr>
          <w:rStyle w:val="s0"/>
        </w:rPr>
        <w:t>3. Подтверждение соответствия систем менеджмента.</w:t>
      </w:r>
    </w:p>
    <w:p w:rsidR="00000000" w:rsidRDefault="00A93F60">
      <w:pPr>
        <w:pStyle w:val="pj"/>
      </w:pPr>
      <w:r>
        <w:rPr>
          <w:rStyle w:val="s0"/>
        </w:rPr>
        <w:t>4. Подтверждение соответствия персонала.</w:t>
      </w:r>
    </w:p>
    <w:p w:rsidR="00000000" w:rsidRDefault="00A93F60">
      <w:pPr>
        <w:pStyle w:val="pj"/>
      </w:pPr>
      <w:r>
        <w:rPr>
          <w:rStyle w:val="s0"/>
        </w:rPr>
        <w:t>5. Подтверждение соответствия процесса:</w:t>
      </w:r>
    </w:p>
    <w:p w:rsidR="00000000" w:rsidRDefault="00A93F60">
      <w:pPr>
        <w:pStyle w:val="pj"/>
      </w:pPr>
      <w:r>
        <w:rPr>
          <w:rStyle w:val="s0"/>
        </w:rPr>
        <w:t>1) произво</w:t>
      </w:r>
      <w:r>
        <w:rPr>
          <w:rStyle w:val="s0"/>
        </w:rPr>
        <w:t>дство органической продукции;</w:t>
      </w:r>
    </w:p>
    <w:p w:rsidR="00000000" w:rsidRDefault="00A93F60">
      <w:pPr>
        <w:pStyle w:val="pj"/>
      </w:pPr>
      <w:r>
        <w:rPr>
          <w:rStyle w:val="s0"/>
        </w:rPr>
        <w:t>2) производство халал продукции.</w:t>
      </w:r>
    </w:p>
    <w:p w:rsidR="00000000" w:rsidRDefault="00A93F60">
      <w:pPr>
        <w:pStyle w:val="pj"/>
      </w:pPr>
      <w:r>
        <w:rPr>
          <w:rStyle w:val="s0"/>
        </w:rPr>
        <w:t>Примечание:</w:t>
      </w:r>
    </w:p>
    <w:p w:rsidR="00000000" w:rsidRDefault="00A93F60">
      <w:pPr>
        <w:pStyle w:val="pj"/>
      </w:pPr>
      <w:r>
        <w:rPr>
          <w:rStyle w:val="s0"/>
        </w:rPr>
        <w:t>1. По направлениям аттестации экспертов-аудиторов по группе однородной продукции допускается предоставление физическим лицом, претендующем в эксперты-аудиторы по подтверждению соответствия - не менее пяти отчетов о прохождении стажировок, и для ранее аттес</w:t>
      </w:r>
      <w:r>
        <w:rPr>
          <w:rStyle w:val="s0"/>
        </w:rPr>
        <w:t>тованных экспертов-аудиторов - отчета о деятельности эксперта-аудитора, по одному из направлений группы продукции с последующей аттестации направления с учетом представленных стажировок или отчета о деятельности эксперта-аудитора.</w:t>
      </w:r>
    </w:p>
    <w:p w:rsidR="00000000" w:rsidRDefault="00A93F60">
      <w:pPr>
        <w:pStyle w:val="pj"/>
      </w:pPr>
      <w:r>
        <w:rPr>
          <w:rStyle w:val="s0"/>
        </w:rPr>
        <w:t>2. При введении новых нап</w:t>
      </w:r>
      <w:r>
        <w:rPr>
          <w:rStyle w:val="s0"/>
        </w:rPr>
        <w:t>равлений аттестации допускается прохождение практической подготовки (стажировки) у ранее аттестованного эксперта-аудитора, проводившего подтверждение соответствия данной продукции, системы менеджмента, услуги или процесса до введения нового направления атт</w:t>
      </w:r>
      <w:r>
        <w:rPr>
          <w:rStyle w:val="s0"/>
        </w:rPr>
        <w:t>естации.</w:t>
      </w:r>
    </w:p>
    <w:p w:rsidR="00000000" w:rsidRDefault="00A93F60">
      <w:pPr>
        <w:pStyle w:val="pj"/>
      </w:pPr>
      <w:r>
        <w:rPr>
          <w:rStyle w:val="s0"/>
        </w:rPr>
        <w:t>3. При введении новых стандартов взамен действующих, для впервые аттестуемых физических лиц, претендующих в эксперты-аудиторы по подтверждению соответствия допускается прохождение практической подготовки (стажировки) у эксперта-аудитора, проводивш</w:t>
      </w:r>
      <w:r>
        <w:rPr>
          <w:rStyle w:val="s0"/>
        </w:rPr>
        <w:t>его подтверждение соответствия требованиям действующего стандарта до введения в действие нового стандарта (при наличии у эксперта-аудитора документа о прохождении курсов подготовки (переподготовки) или повышение квалификации в заявляемом направлении аттест</w:t>
      </w:r>
      <w:r>
        <w:rPr>
          <w:rStyle w:val="s0"/>
        </w:rPr>
        <w:t>ации).</w:t>
      </w:r>
    </w:p>
    <w:p w:rsidR="00000000" w:rsidRDefault="00A93F60">
      <w:pPr>
        <w:pStyle w:val="pj"/>
      </w:pPr>
      <w:r>
        <w:rPr>
          <w:rStyle w:val="s0"/>
        </w:rPr>
        <w:t>При введении впервые принятых стандартов (срок введения, в действие которых менее 2 (двух) лет) требуется прохождение обучения по вводимому стандарту и стаж работы по специальности в качестве эксперта-аудитора в течение последних 5 (пяти) лет.</w:t>
      </w:r>
    </w:p>
    <w:p w:rsidR="00000000" w:rsidRDefault="00A93F60">
      <w:pPr>
        <w:pStyle w:val="pj"/>
      </w:pPr>
      <w:r>
        <w:rPr>
          <w:rStyle w:val="s0"/>
        </w:rPr>
        <w:t> </w:t>
      </w:r>
    </w:p>
    <w:p w:rsidR="00000000" w:rsidRDefault="00A93F60">
      <w:pPr>
        <w:pStyle w:val="pr"/>
      </w:pPr>
      <w:r>
        <w:rPr>
          <w:rStyle w:val="s0"/>
        </w:rPr>
        <w:t>При</w:t>
      </w:r>
      <w:r>
        <w:rPr>
          <w:rStyle w:val="s0"/>
        </w:rPr>
        <w:t xml:space="preserve">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A93F60">
      <w:pPr>
        <w:pStyle w:val="pr"/>
      </w:pPr>
      <w:r>
        <w:rPr>
          <w:rStyle w:val="s0"/>
        </w:rPr>
        <w:t>Министра торговли и интеграции</w:t>
      </w:r>
    </w:p>
    <w:p w:rsidR="00000000" w:rsidRDefault="00A93F60">
      <w:pPr>
        <w:pStyle w:val="pr"/>
      </w:pPr>
      <w:r>
        <w:rPr>
          <w:rStyle w:val="s0"/>
        </w:rPr>
        <w:t>Республики Казахстан</w:t>
      </w:r>
    </w:p>
    <w:p w:rsidR="00000000" w:rsidRDefault="00A93F60">
      <w:pPr>
        <w:pStyle w:val="pr"/>
      </w:pPr>
      <w:r>
        <w:rPr>
          <w:rStyle w:val="s0"/>
        </w:rPr>
        <w:t>от 28 сентября 2023 года</w:t>
      </w:r>
    </w:p>
    <w:p w:rsidR="00000000" w:rsidRDefault="00A93F60">
      <w:pPr>
        <w:pStyle w:val="pr"/>
      </w:pPr>
      <w:r>
        <w:rPr>
          <w:rStyle w:val="s0"/>
        </w:rPr>
        <w:t>№ 354-НҚ</w:t>
      </w:r>
    </w:p>
    <w:p w:rsidR="00000000" w:rsidRDefault="00A93F60">
      <w:pPr>
        <w:pStyle w:val="pr"/>
      </w:pPr>
      <w:r>
        <w:rPr>
          <w:rStyle w:val="s0"/>
        </w:rPr>
        <w:t> </w:t>
      </w:r>
    </w:p>
    <w:p w:rsidR="00000000" w:rsidRDefault="00A93F60">
      <w:pPr>
        <w:pStyle w:val="pr"/>
      </w:pPr>
      <w:r>
        <w:rPr>
          <w:rStyle w:val="s0"/>
        </w:rPr>
        <w:t>Приложение 6 к Правилам</w:t>
      </w:r>
    </w:p>
    <w:p w:rsidR="00000000" w:rsidRDefault="00A93F60">
      <w:pPr>
        <w:pStyle w:val="pr"/>
      </w:pPr>
      <w:r>
        <w:rPr>
          <w:rStyle w:val="s0"/>
        </w:rPr>
        <w:t>аттестации, продления действия</w:t>
      </w:r>
    </w:p>
    <w:p w:rsidR="00000000" w:rsidRDefault="00A93F60">
      <w:pPr>
        <w:pStyle w:val="pr"/>
      </w:pPr>
      <w:r>
        <w:rPr>
          <w:rStyle w:val="s0"/>
        </w:rPr>
        <w:t>аттестации экспертов-аудиторов</w:t>
      </w:r>
    </w:p>
    <w:p w:rsidR="00000000" w:rsidRDefault="00A93F60">
      <w:pPr>
        <w:pStyle w:val="pr"/>
      </w:pPr>
      <w:r>
        <w:rPr>
          <w:rStyle w:val="s0"/>
        </w:rPr>
        <w:t>по подтверждению соответствия</w:t>
      </w:r>
    </w:p>
    <w:p w:rsidR="00000000" w:rsidRDefault="00A93F60">
      <w:pPr>
        <w:pStyle w:val="pr"/>
      </w:pPr>
      <w:r>
        <w:rPr>
          <w:rStyle w:val="s0"/>
        </w:rPr>
        <w:t>и оказания государственной</w:t>
      </w:r>
    </w:p>
    <w:p w:rsidR="00000000" w:rsidRDefault="00A93F60">
      <w:pPr>
        <w:pStyle w:val="pr"/>
      </w:pPr>
      <w:r>
        <w:rPr>
          <w:rStyle w:val="s0"/>
        </w:rPr>
        <w:t>услуги «Аттестация эксперта-</w:t>
      </w:r>
    </w:p>
    <w:p w:rsidR="00000000" w:rsidRDefault="00A93F60">
      <w:pPr>
        <w:pStyle w:val="pr"/>
      </w:pPr>
      <w:r>
        <w:rPr>
          <w:rStyle w:val="s0"/>
        </w:rPr>
        <w:t>аудитора по подтверждению</w:t>
      </w:r>
    </w:p>
    <w:p w:rsidR="00000000" w:rsidRDefault="00A93F60">
      <w:pPr>
        <w:pStyle w:val="pr"/>
      </w:pPr>
      <w:r>
        <w:rPr>
          <w:rStyle w:val="s0"/>
        </w:rPr>
        <w:t>соответствия»</w:t>
      </w:r>
    </w:p>
    <w:p w:rsidR="00000000" w:rsidRDefault="00A93F60">
      <w:pPr>
        <w:pStyle w:val="pr"/>
      </w:pPr>
      <w:r>
        <w:rPr>
          <w:rStyle w:val="s0"/>
        </w:rPr>
        <w:t> </w:t>
      </w:r>
    </w:p>
    <w:p w:rsidR="00000000" w:rsidRDefault="00A93F60">
      <w:pPr>
        <w:pStyle w:val="pr"/>
      </w:pPr>
      <w:r>
        <w:rPr>
          <w:rStyle w:val="s0"/>
        </w:rPr>
        <w:t> </w:t>
      </w:r>
    </w:p>
    <w:p w:rsidR="00000000" w:rsidRDefault="00A93F60">
      <w:pPr>
        <w:pStyle w:val="pr"/>
      </w:pPr>
      <w:r>
        <w:rPr>
          <w:rStyle w:val="s0"/>
        </w:rPr>
        <w:t>Форма</w:t>
      </w:r>
    </w:p>
    <w:p w:rsidR="00000000" w:rsidRDefault="00A93F60">
      <w:pPr>
        <w:pStyle w:val="pj"/>
      </w:pPr>
      <w:r>
        <w:rPr>
          <w:rStyle w:val="s0"/>
        </w:rPr>
        <w:t> </w:t>
      </w:r>
    </w:p>
    <w:p w:rsidR="00000000" w:rsidRDefault="00A93F60">
      <w:pPr>
        <w:pStyle w:val="pc"/>
      </w:pPr>
      <w:r>
        <w:rPr>
          <w:rStyle w:val="s1"/>
        </w:rPr>
        <w:t>Отчет о деятельности эксперта-аудитора</w:t>
      </w:r>
    </w:p>
    <w:p w:rsidR="00000000" w:rsidRDefault="00A93F60">
      <w:pPr>
        <w:pStyle w:val="pj"/>
      </w:pPr>
      <w:r>
        <w:rPr>
          <w:rStyle w:val="s0"/>
        </w:rPr>
        <w:t> </w:t>
      </w:r>
    </w:p>
    <w:p w:rsidR="00000000" w:rsidRDefault="00A93F60">
      <w:pPr>
        <w:pStyle w:val="pj"/>
      </w:pPr>
      <w:r>
        <w:rPr>
          <w:rStyle w:val="s0"/>
        </w:rPr>
        <w:t>____________________________________________________</w:t>
      </w:r>
    </w:p>
    <w:p w:rsidR="00000000" w:rsidRDefault="00A93F60">
      <w:pPr>
        <w:pStyle w:val="pj"/>
      </w:pPr>
      <w:r>
        <w:rPr>
          <w:rStyle w:val="s0"/>
        </w:rPr>
        <w:t>(направление аттестации)</w:t>
      </w:r>
    </w:p>
    <w:p w:rsidR="00000000" w:rsidRDefault="00A93F60">
      <w:pPr>
        <w:pStyle w:val="pj"/>
      </w:pPr>
      <w:r>
        <w:rPr>
          <w:rStyle w:val="s0"/>
        </w:rPr>
        <w:t>Фамилия _____________________</w:t>
      </w:r>
      <w:r>
        <w:rPr>
          <w:rStyle w:val="s0"/>
        </w:rPr>
        <w:t>______________________</w:t>
      </w:r>
    </w:p>
    <w:p w:rsidR="00000000" w:rsidRDefault="00A93F60">
      <w:pPr>
        <w:pStyle w:val="pj"/>
      </w:pPr>
      <w:r>
        <w:rPr>
          <w:rStyle w:val="s0"/>
        </w:rPr>
        <w:t>Имя ______________________</w:t>
      </w:r>
    </w:p>
    <w:p w:rsidR="00000000" w:rsidRDefault="00A93F60">
      <w:pPr>
        <w:pStyle w:val="pj"/>
      </w:pPr>
      <w:r>
        <w:rPr>
          <w:rStyle w:val="s0"/>
        </w:rPr>
        <w:t>Отчество (при наличии) __________________________</w:t>
      </w:r>
    </w:p>
    <w:p w:rsidR="00000000" w:rsidRDefault="00A93F60">
      <w:pPr>
        <w:pStyle w:val="pj"/>
      </w:pPr>
      <w:r>
        <w:rPr>
          <w:rStyle w:val="s0"/>
        </w:rPr>
        <w:t>Аттестат ____________________________________________________</w:t>
      </w:r>
    </w:p>
    <w:p w:rsidR="00000000" w:rsidRDefault="00A93F60">
      <w:pPr>
        <w:pStyle w:val="pj"/>
      </w:pPr>
      <w:r>
        <w:rPr>
          <w:rStyle w:val="s0"/>
        </w:rPr>
        <w:t>(направление аттестации эксперта-аудитора)</w:t>
      </w:r>
    </w:p>
    <w:p w:rsidR="00000000" w:rsidRDefault="00A93F60">
      <w:pPr>
        <w:pStyle w:val="pj"/>
      </w:pPr>
      <w:r>
        <w:rPr>
          <w:rStyle w:val="s0"/>
        </w:rPr>
        <w:t>№ ______________________________ выданный «_____» _</w:t>
      </w:r>
      <w:r>
        <w:rPr>
          <w:rStyle w:val="s0"/>
        </w:rPr>
        <w:t>_____________ 20___ года.</w:t>
      </w:r>
    </w:p>
    <w:p w:rsidR="00000000" w:rsidRDefault="00A93F60">
      <w:pPr>
        <w:pStyle w:val="pj"/>
      </w:pPr>
      <w:r>
        <w:rPr>
          <w:rStyle w:val="s0"/>
        </w:rPr>
        <w:t>Отчетный период (период действия аттестата эксперта-аудитора) с «___» _____________ 20__ года по «__» ___________ 20____ года.</w:t>
      </w:r>
    </w:p>
    <w:p w:rsidR="00000000" w:rsidRDefault="00A93F6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97"/>
        <w:gridCol w:w="4217"/>
        <w:gridCol w:w="4217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№</w:t>
            </w:r>
          </w:p>
          <w:p w:rsidR="00000000" w:rsidRDefault="00A93F60">
            <w:pPr>
              <w:pStyle w:val="pji"/>
            </w:pPr>
            <w:r>
              <w:rPr>
                <w:rStyle w:val="s0"/>
              </w:rPr>
              <w:t>п/п</w:t>
            </w:r>
          </w:p>
        </w:tc>
        <w:tc>
          <w:tcPr>
            <w:tcW w:w="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Год</w:t>
            </w:r>
          </w:p>
        </w:tc>
        <w:tc>
          <w:tcPr>
            <w:tcW w:w="2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Сведения о выполненных работах за отчетный период (за исключением периода декретного отпуска по уходу за ребенком)</w:t>
            </w:r>
          </w:p>
        </w:tc>
        <w:tc>
          <w:tcPr>
            <w:tcW w:w="2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Результат о выполненных работах за отчетный период (за исключением периода декретного отпуска по уходу за ребенком)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…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…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F60">
            <w:pPr>
              <w:pStyle w:val="pji"/>
            </w:pPr>
            <w:r>
              <w:rPr>
                <w:rStyle w:val="s0"/>
              </w:rPr>
              <w:t>…</w:t>
            </w:r>
          </w:p>
        </w:tc>
      </w:tr>
    </w:tbl>
    <w:p w:rsidR="00000000" w:rsidRDefault="00A93F60">
      <w:pPr>
        <w:pStyle w:val="pj"/>
      </w:pPr>
      <w:r>
        <w:rPr>
          <w:rStyle w:val="s0"/>
        </w:rPr>
        <w:t>____________________________________________________</w:t>
      </w:r>
    </w:p>
    <w:p w:rsidR="00000000" w:rsidRDefault="00A93F60">
      <w:pPr>
        <w:pStyle w:val="pj"/>
      </w:pPr>
      <w:r>
        <w:rPr>
          <w:rStyle w:val="s0"/>
        </w:rPr>
        <w:t>(основное место работы)</w:t>
      </w:r>
    </w:p>
    <w:p w:rsidR="00000000" w:rsidRDefault="00A93F60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A93F60">
      <w:pPr>
        <w:pStyle w:val="pj"/>
      </w:pPr>
      <w:r>
        <w:rPr>
          <w:rStyle w:val="s0"/>
        </w:rPr>
        <w:t>(сведения о приостановлении действия аттестата, лишении аттестата)</w:t>
      </w:r>
    </w:p>
    <w:p w:rsidR="00000000" w:rsidRDefault="00A93F60">
      <w:pPr>
        <w:pStyle w:val="pj"/>
      </w:pPr>
      <w:r>
        <w:rPr>
          <w:rStyle w:val="s0"/>
        </w:rPr>
        <w:t>____________________________________________________</w:t>
      </w:r>
    </w:p>
    <w:p w:rsidR="00000000" w:rsidRDefault="00A93F60">
      <w:pPr>
        <w:pStyle w:val="pj"/>
      </w:pPr>
      <w:r>
        <w:rPr>
          <w:rStyle w:val="s0"/>
        </w:rPr>
        <w:t>(фамилия и инициалы эксперта-аудитора) (подпись, дата)</w:t>
      </w:r>
    </w:p>
    <w:p w:rsidR="00000000" w:rsidRDefault="00A93F60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A93F60">
      <w:pPr>
        <w:pStyle w:val="pj"/>
      </w:pPr>
      <w:r>
        <w:rPr>
          <w:rStyle w:val="s0"/>
        </w:rPr>
        <w:t>(фамилия и инициалы руководителя организации) (подпись, дата)</w:t>
      </w:r>
    </w:p>
    <w:p w:rsidR="00000000" w:rsidRDefault="00A93F60">
      <w:pPr>
        <w:pStyle w:val="pj"/>
      </w:pPr>
      <w:r>
        <w:rPr>
          <w:rStyle w:val="s0"/>
        </w:rPr>
        <w:t>Место печати (при н</w:t>
      </w:r>
      <w:r>
        <w:rPr>
          <w:rStyle w:val="s0"/>
        </w:rPr>
        <w:t>аличии)</w:t>
      </w:r>
    </w:p>
    <w:p w:rsidR="00000000" w:rsidRDefault="00A93F60">
      <w:pPr>
        <w:pStyle w:val="pj"/>
      </w:pPr>
      <w:r>
        <w:rPr>
          <w:rStyle w:val="s0"/>
        </w:rPr>
        <w:t>Примечание:</w:t>
      </w:r>
    </w:p>
    <w:p w:rsidR="00000000" w:rsidRDefault="00A93F60">
      <w:pPr>
        <w:pStyle w:val="pj"/>
      </w:pPr>
      <w:r>
        <w:rPr>
          <w:rStyle w:val="s0"/>
        </w:rPr>
        <w:t>1) В результатах выполненных работах за отчетный период указываются номер и дата выдачи сертификата соответствия, подписанного экспертом-аудитором, подающим на продление аттестата или декларации о соответствии или результаты инспекционн</w:t>
      </w:r>
      <w:r>
        <w:rPr>
          <w:rStyle w:val="s0"/>
        </w:rPr>
        <w:t>ого контроля сертифицированной продукции или результаты сертификационного аудита;</w:t>
      </w:r>
    </w:p>
    <w:p w:rsidR="00000000" w:rsidRDefault="00A93F60">
      <w:pPr>
        <w:pStyle w:val="pj"/>
      </w:pPr>
      <w:r>
        <w:rPr>
          <w:rStyle w:val="s0"/>
        </w:rPr>
        <w:t>2) В случае представления работ по результатам инспекционного контроля или сертификационного аудита к отчету о деятельности прилагаются копии актов инспекционного контроля/ак</w:t>
      </w:r>
      <w:r>
        <w:rPr>
          <w:rStyle w:val="s0"/>
        </w:rPr>
        <w:t>ты анализа состояния производства и программы аудита;</w:t>
      </w:r>
    </w:p>
    <w:p w:rsidR="00000000" w:rsidRDefault="00A93F60">
      <w:pPr>
        <w:pStyle w:val="pj"/>
      </w:pPr>
      <w:r>
        <w:rPr>
          <w:rStyle w:val="s0"/>
        </w:rPr>
        <w:t>3) За отчетный период указываются не менее двадцати пяти работ по сертификации/декларированию/проведению инспекционного контроля сертифицированной продукции или не менее пятнадцати работ по направлениям</w:t>
      </w:r>
      <w:r>
        <w:rPr>
          <w:rStyle w:val="s0"/>
        </w:rPr>
        <w:t xml:space="preserve"> аттестации подтверждения соответствия: систем менеджмента, услуг, персонала, процесса;</w:t>
      </w:r>
    </w:p>
    <w:p w:rsidR="00000000" w:rsidRDefault="00A93F60">
      <w:pPr>
        <w:pStyle w:val="pj"/>
      </w:pPr>
      <w:r>
        <w:rPr>
          <w:rStyle w:val="s0"/>
        </w:rPr>
        <w:t>4) Эксперт-аудитор, находящийся в декретном отпуске представляет справку о том, что находится в декретном отпуске по уходу за ребенком.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3F60" w:rsidRDefault="00A93F60" w:rsidP="00A93F60">
      <w:r>
        <w:separator/>
      </w:r>
    </w:p>
  </w:endnote>
  <w:endnote w:type="continuationSeparator" w:id="0">
    <w:p w:rsidR="00A93F60" w:rsidRDefault="00A93F60" w:rsidP="00A93F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F60" w:rsidRDefault="00A93F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F60" w:rsidRDefault="00A93F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F60" w:rsidRDefault="00A93F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3F60" w:rsidRDefault="00A93F60" w:rsidP="00A93F60">
      <w:r>
        <w:separator/>
      </w:r>
    </w:p>
  </w:footnote>
  <w:footnote w:type="continuationSeparator" w:id="0">
    <w:p w:rsidR="00A93F60" w:rsidRDefault="00A93F60" w:rsidP="00A93F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F60" w:rsidRDefault="00A93F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F60" w:rsidRDefault="00A93F60" w:rsidP="00A93F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3F60" w:rsidRDefault="00A93F60" w:rsidP="00A93F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торговли и интеграции Республики Казахстан от 28 сентября 2023 года № 354-НҚ «О внесении изменений и дополнений в приказ Министра торговли и интеграции Республики Казахстан от 8 июня 2021 года № 399-НҚ «Об утверждении разрешительных требований к экспертам-аудиторам по подтверждению соответствия, перечня документов, подтверждающих соответствие им, а также правил аттестации, продления действия аттестатов экспертов-аудиторов по подтверждению соответствия и оказания государственной услуги «Аттестация эксперта-аудитора по подтверждению соответствия»</w:t>
    </w:r>
  </w:p>
  <w:p w:rsidR="00A93F60" w:rsidRPr="00A93F60" w:rsidRDefault="00A93F60" w:rsidP="00A93F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04.12.2023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F60" w:rsidRDefault="00A93F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3F60"/>
    <w:rsid w:val="00A93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93F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3F6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3F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3F60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93F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3F6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3F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3F60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67463" TargetMode="External"/><Relationship Id="rId13" Type="http://schemas.openxmlformats.org/officeDocument/2006/relationships/hyperlink" Target="http://online.zakon.kz/Document/?doc_id=34067463" TargetMode="External"/><Relationship Id="rId18" Type="http://schemas.openxmlformats.org/officeDocument/2006/relationships/hyperlink" Target="http://online.zakon.kz/Document/?doc_id=3929072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4067463" TargetMode="External"/><Relationship Id="rId12" Type="http://schemas.openxmlformats.org/officeDocument/2006/relationships/hyperlink" Target="http://online.zakon.kz/Document/?doc_id=34067463" TargetMode="External"/><Relationship Id="rId17" Type="http://schemas.openxmlformats.org/officeDocument/2006/relationships/hyperlink" Target="http://online.zakon.kz/Document/?doc_id=3406746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6746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6746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6746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4067463" TargetMode="External"/><Relationship Id="rId19" Type="http://schemas.openxmlformats.org/officeDocument/2006/relationships/hyperlink" Target="http://online.zakon.kz/Document/?doc_id=392907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67463" TargetMode="External"/><Relationship Id="rId14" Type="http://schemas.openxmlformats.org/officeDocument/2006/relationships/hyperlink" Target="http://online.zakon.kz/Document/?doc_id=3406746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6744</Words>
  <Characters>38445</Characters>
  <Application>Microsoft Office Word</Application>
  <DocSecurity>0</DocSecurity>
  <Lines>320</Lines>
  <Paragraphs>90</Paragraphs>
  <ScaleCrop>false</ScaleCrop>
  <Company/>
  <LinksUpToDate>false</LinksUpToDate>
  <CharactersWithSpaces>45099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торговли и интеграции Республики Казахстан от 28 сентября 2023 года № 354-НҚ «О внесении изменений и дополнений в приказ Министра торговли и интеграции Республики Казахстан от 8 июня 2021 года № 399-НҚ «Об утверждении разрешительных требований к экспертам-аудиторам по подтверждению соответствия, перечня документов, подтверждающих соответствие им, а также правил аттестации, продления действия аттестатов экспертов-аудиторов по подтверждению соответствия и оказания государственной услуги «Аттестация эксперта-аудитора по подтверждению соответствия» (©Paragraph 2023)</dc:title>
  <dc:subject/>
  <dc:creator>Сергей М</dc:creator>
  <cp:keywords/>
  <dc:description/>
  <cp:lastModifiedBy>Сергей М</cp:lastModifiedBy>
  <cp:revision>2</cp:revision>
  <dcterms:created xsi:type="dcterms:W3CDTF">2023-12-09T21:05:00Z</dcterms:created>
  <dcterms:modified xsi:type="dcterms:W3CDTF">2023-12-09T21:05:00Z</dcterms:modified>
</cp:coreProperties>
</file>