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16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96651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811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741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96651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Ракишев Рустем Галимжанович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9665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96651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9665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651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</w:t>
            </w:r>
            <w:r>
              <w:rPr>
                <w:rStyle w:val="a4"/>
                <w:b w:val="0"/>
                <w:bCs w:val="0"/>
                <w:bdr w:val="none" w:sz="0" w:space="0" w:color="auto" w:frame="1"/>
              </w:rPr>
              <w:t xml:space="preserve">Руководитель Департамента экономических расследований </w:t>
            </w:r>
            <w:r>
              <w:rPr>
                <w:rStyle w:val="s0"/>
              </w:rPr>
              <w:t>по Актюбинской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9665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651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19.01.1972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9665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651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Целиноград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9665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651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C9665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Женат</w:t>
            </w:r>
          </w:p>
          <w:p w:rsidR="00000000" w:rsidRDefault="00C9665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9665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651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C9665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651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C9665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Казахский национальный университет им. Аль Фараби (1994)</w:t>
            </w:r>
          </w:p>
          <w:p w:rsidR="00000000" w:rsidRDefault="00C96651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«Юрист»</w:t>
            </w:r>
          </w:p>
          <w:p w:rsidR="00000000" w:rsidRDefault="00C9665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 экономический университет им. Т. Рыскулова (2003)</w:t>
            </w:r>
          </w:p>
          <w:p w:rsidR="00000000" w:rsidRDefault="00C96651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«Экономист»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651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C9665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Помощник прокурора прокуратуры советского района г. Алматы (03.1995-03.1996);</w:t>
            </w:r>
          </w:p>
          <w:p w:rsidR="00000000" w:rsidRDefault="00C9665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Служба в органах внутренних дел ГУВД г. Алматы (03.1996-03.1999);</w:t>
            </w:r>
          </w:p>
          <w:p w:rsidR="00000000" w:rsidRDefault="00C9665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Консультант, главный консультант Верховного суда (03.1999-11.2000);</w:t>
            </w:r>
          </w:p>
          <w:p w:rsidR="00000000" w:rsidRDefault="00C9665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И.о. начальника отдела </w:t>
            </w:r>
            <w:r>
              <w:rPr>
                <w:rStyle w:val="s0"/>
              </w:rPr>
              <w:t>информации и международного правового сотрудничества Комитета по судебному администрированию при Верховном Суде Республики Казахстан (11.2000-01.2001);</w:t>
            </w:r>
          </w:p>
          <w:p w:rsidR="00000000" w:rsidRDefault="00C9665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Старший помощник Генерального прокурора Республики Казахстан (01.2001-03.2002);</w:t>
            </w:r>
          </w:p>
          <w:p w:rsidR="00000000" w:rsidRDefault="00C9665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Прокурор А</w:t>
            </w:r>
            <w:r>
              <w:rPr>
                <w:rStyle w:val="s0"/>
              </w:rPr>
              <w:t>лмалинского района г. Алматы (03.2002-07.2002);</w:t>
            </w:r>
          </w:p>
          <w:p w:rsidR="00000000" w:rsidRDefault="00C9665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Прокурор Алматинского района г. Астана (07.2002-01.2006);</w:t>
            </w:r>
          </w:p>
          <w:p w:rsidR="00000000" w:rsidRDefault="00C9665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Прокурор г. Степногорск Прокуратуры Акмолинсой области (01.2006-07.2006);</w:t>
            </w:r>
          </w:p>
          <w:p w:rsidR="00000000" w:rsidRDefault="00C9665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Прокурор г. Капчагай Прокуратуры Алматинской области (0</w:t>
            </w:r>
            <w:r>
              <w:rPr>
                <w:rStyle w:val="s0"/>
              </w:rPr>
              <w:t>7.2006-02.2007);</w:t>
            </w:r>
          </w:p>
          <w:p w:rsidR="00000000" w:rsidRDefault="00C9665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Прокурор Жетысуйского района г. Алматы (02.2007-09.2009);</w:t>
            </w:r>
          </w:p>
          <w:p w:rsidR="00000000" w:rsidRDefault="00C9665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Департамента юстиции Акмолинсой области (09.2009-09.2011);</w:t>
            </w:r>
          </w:p>
          <w:p w:rsidR="00000000" w:rsidRDefault="00C9665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Прокурор Ауэзовского района г. Алматы (09.2011-08.2012);</w:t>
            </w:r>
          </w:p>
          <w:p w:rsidR="00000000" w:rsidRDefault="00C9665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Заместитель, Первый замести</w:t>
            </w:r>
            <w:r>
              <w:rPr>
                <w:rStyle w:val="s0"/>
              </w:rPr>
              <w:t>тель начальника департамента по борьбе с экономической и коррупционной преступностью (финансовой полиции) по Алматинской области (по вопросам следствия) (08.2012-01.2014);</w:t>
            </w:r>
          </w:p>
          <w:p w:rsidR="00000000" w:rsidRDefault="00C9665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Заместитель начальника Следственного департамента Агентства Республики Казахстан по борьбе с экономической и коррупционной преступностью (финансовой полиции) (01.2014-06.2014);</w:t>
            </w:r>
          </w:p>
          <w:p w:rsidR="00000000" w:rsidRDefault="00C9665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Департамента по борьбе с экономической и коррупционной преступ</w:t>
            </w:r>
            <w:r>
              <w:rPr>
                <w:rStyle w:val="s0"/>
              </w:rPr>
              <w:t>ностью (финансовой полиции) по Северо - Казахстанской области (06.2014-11.2014);</w:t>
            </w:r>
          </w:p>
          <w:p w:rsidR="00000000" w:rsidRDefault="00C96651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руководителя Департамента государственных доходов по Павлодарской области Комитета государственных доходов Министерства финансов Республики Казахстан (04.11</w:t>
            </w:r>
            <w:r>
              <w:rPr>
                <w:rStyle w:val="s0"/>
              </w:rPr>
              <w:t>.2014-06.2019);</w:t>
            </w:r>
          </w:p>
          <w:p w:rsidR="00000000" w:rsidRDefault="00C96651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a4"/>
                <w:b w:val="0"/>
                <w:bCs w:val="0"/>
                <w:bdr w:val="none" w:sz="0" w:space="0" w:color="auto" w:frame="1"/>
              </w:rPr>
              <w:t>Руководитель Департамента экономических расследований МФ РК по городу Шымкент (</w:t>
            </w:r>
            <w:hyperlink r:id="rId8" w:history="1">
              <w:r>
                <w:rPr>
                  <w:rStyle w:val="a5"/>
                </w:rPr>
                <w:t>06.2019</w:t>
              </w:r>
            </w:hyperlink>
            <w:r>
              <w:rPr>
                <w:rStyle w:val="a4"/>
                <w:b w:val="0"/>
                <w:bCs w:val="0"/>
                <w:bdr w:val="none" w:sz="0" w:space="0" w:color="auto" w:frame="1"/>
              </w:rPr>
              <w:t>-03.2021);</w:t>
            </w:r>
          </w:p>
          <w:p w:rsidR="00000000" w:rsidRDefault="00C96651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a4"/>
                <w:b w:val="0"/>
                <w:bCs w:val="0"/>
                <w:bdr w:val="none" w:sz="0" w:space="0" w:color="auto" w:frame="1"/>
              </w:rPr>
              <w:t xml:space="preserve">Руководитель Департамента экономических расследований </w:t>
            </w:r>
            <w:r>
              <w:rPr>
                <w:rStyle w:val="s0"/>
              </w:rPr>
              <w:t>по Актюбин</w:t>
            </w:r>
            <w:r>
              <w:rPr>
                <w:rStyle w:val="s0"/>
              </w:rPr>
              <w:t>ской области (</w:t>
            </w:r>
            <w:hyperlink r:id="rId9" w:history="1">
              <w:r>
                <w:rPr>
                  <w:rStyle w:val="a5"/>
                </w:rPr>
                <w:t>01.03.2021</w:t>
              </w:r>
            </w:hyperlink>
            <w:r>
              <w:rPr>
                <w:rStyle w:val="s0"/>
              </w:rPr>
              <w:t>-05.2024)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651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C9665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Нагрудный знак «Прокуратура озаты» 2 степени;</w:t>
            </w:r>
          </w:p>
          <w:p w:rsidR="00000000" w:rsidRDefault="00C96651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4 ведомственные медали прокуратуры и финансовой полиции</w:t>
            </w:r>
          </w:p>
        </w:tc>
      </w:tr>
    </w:tbl>
    <w:p w:rsidR="00000000" w:rsidRDefault="00C96651">
      <w:pPr>
        <w:pStyle w:val="p"/>
      </w:pPr>
      <w:r>
        <w:t> </w:t>
      </w:r>
    </w:p>
    <w:p w:rsidR="00000000" w:rsidRDefault="00C96651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6651" w:rsidRDefault="00C96651" w:rsidP="00C96651">
      <w:r>
        <w:separator/>
      </w:r>
    </w:p>
  </w:endnote>
  <w:endnote w:type="continuationSeparator" w:id="0">
    <w:p w:rsidR="00C96651" w:rsidRDefault="00C96651" w:rsidP="00C96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651" w:rsidRDefault="00C96651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651" w:rsidRDefault="00C96651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651" w:rsidRDefault="00C96651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6651" w:rsidRDefault="00C96651" w:rsidP="00C96651">
      <w:r>
        <w:separator/>
      </w:r>
    </w:p>
  </w:footnote>
  <w:footnote w:type="continuationSeparator" w:id="0">
    <w:p w:rsidR="00C96651" w:rsidRDefault="00C96651" w:rsidP="00C966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651" w:rsidRDefault="00C96651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651" w:rsidRDefault="00C96651" w:rsidP="00C96651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6651" w:rsidRPr="00C96651" w:rsidRDefault="00C96651" w:rsidP="00C96651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Ракишев Рустем Галимжанович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651" w:rsidRDefault="00C96651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6651"/>
    <w:rsid w:val="00C96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C9665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6651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C9665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96651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C9665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966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C9665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6651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C9665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96651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C9665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966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8617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7973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424</Words>
  <Characters>2417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Ракишев Рустем Галимжанович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2024-05-14T09:01:00Z</dcterms:created>
  <dcterms:modified xsi:type="dcterms:W3CDTF">2024-05-14T09:01:00Z</dcterms:modified>
</cp:coreProperties>
</file>