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763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28 июня 2016 года № 402 «Об утверждении Положения о гостевой семье» (с изменениями по состоянию на 03.07.2023 г.)</w:t>
      </w:r>
    </w:p>
    <w:p w:rsidR="00000000" w:rsidRDefault="00767638">
      <w:pPr>
        <w:pStyle w:val="pj"/>
      </w:pPr>
      <w:r>
        <w:rPr>
          <w:rStyle w:val="s0"/>
          <w:b/>
          <w:bCs/>
        </w:rPr>
        <w:t> </w:t>
      </w:r>
    </w:p>
    <w:p w:rsidR="00000000" w:rsidRDefault="0076763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июля 2016 года под № 14053</w:t>
      </w:r>
    </w:p>
    <w:p w:rsidR="00000000" w:rsidRDefault="00767638">
      <w:pPr>
        <w:pStyle w:val="pj"/>
      </w:pPr>
      <w:r>
        <w:rPr>
          <w:rStyle w:val="s0"/>
        </w:rPr>
        <w:t> </w:t>
      </w:r>
    </w:p>
    <w:p w:rsidR="00000000" w:rsidRDefault="00767638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9 августа 2016 г.</w:t>
        </w:r>
      </w:hyperlink>
      <w:r>
        <w:rPr>
          <w:rStyle w:val="s0"/>
        </w:rPr>
        <w:t xml:space="preserve">; </w:t>
      </w:r>
      <w:hyperlink r:id="rId8" w:anchor="!/doc/105095/rus" w:history="1">
        <w:r>
          <w:rPr>
            <w:rStyle w:val="a4"/>
          </w:rPr>
          <w:t>ИС «Эталонный контрольный банк НПА РК в электронном виде» 17 августа 2016 г.</w:t>
        </w:r>
      </w:hyperlink>
      <w:r>
        <w:rPr>
          <w:rStyle w:val="s2"/>
        </w:rPr>
        <w:t xml:space="preserve">; </w:t>
      </w:r>
      <w:r>
        <w:t>«Казахстанская правда» от 8 октября 2016 г. № 193 (28319)</w:t>
      </w:r>
    </w:p>
    <w:p w:rsidR="00000000" w:rsidRDefault="00767638">
      <w:pPr>
        <w:pStyle w:val="pj"/>
      </w:pPr>
      <w:r>
        <w:t> </w:t>
      </w:r>
    </w:p>
    <w:p w:rsidR="00000000" w:rsidRDefault="00767638">
      <w:pPr>
        <w:pStyle w:val="pj"/>
      </w:pPr>
      <w:r>
        <w:rPr>
          <w:rStyle w:val="s0"/>
        </w:rPr>
        <w:t>Внесены изменения:</w:t>
      </w:r>
    </w:p>
    <w:p w:rsidR="00000000" w:rsidRDefault="00767638">
      <w:pPr>
        <w:pStyle w:val="pj"/>
      </w:pPr>
      <w:r>
        <w:rPr>
          <w:rStyle w:val="s0"/>
        </w:rPr>
        <w:t> </w:t>
      </w:r>
    </w:p>
    <w:p w:rsidR="00000000" w:rsidRDefault="00767638">
      <w:pPr>
        <w:pStyle w:val="pj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05.06.19 г. № 256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67638">
      <w:pPr>
        <w:pStyle w:val="pj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18.08.22 г. № 374 (введен в действие по истечении десяти календарных дней после</w:t>
      </w:r>
      <w:r>
        <w:rPr>
          <w:rStyle w:val="s0"/>
        </w:rPr>
        <w:t xml:space="preserve">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67638">
      <w:pPr>
        <w:pStyle w:val="pj"/>
      </w:pPr>
      <w:hyperlink r:id="rId1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просвещения РК от 16.06.23 г. № 171 (</w:t>
      </w:r>
      <w:hyperlink r:id="rId14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июля 2023 г.)</w:t>
      </w:r>
    </w:p>
    <w:p w:rsidR="00000000" w:rsidRDefault="00767638">
      <w:pPr>
        <w:pStyle w:val="pj"/>
      </w:pPr>
      <w:r>
        <w:rPr>
          <w:rStyle w:val="s0"/>
        </w:rPr>
        <w:t> </w:t>
      </w:r>
    </w:p>
    <w:p w:rsidR="00000000" w:rsidRDefault="00767638">
      <w:pPr>
        <w:pStyle w:val="pj"/>
      </w:pPr>
      <w:r>
        <w:rPr>
          <w:rStyle w:val="s0"/>
        </w:rPr>
        <w:t>Предыдущие редакции:</w:t>
      </w:r>
    </w:p>
    <w:p w:rsidR="00000000" w:rsidRDefault="00767638">
      <w:pPr>
        <w:pStyle w:val="pj"/>
      </w:pPr>
      <w:r>
        <w:rPr>
          <w:rStyle w:val="s0"/>
        </w:rPr>
        <w:t> </w:t>
      </w:r>
    </w:p>
    <w:p w:rsidR="00000000" w:rsidRDefault="00767638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05.06</w:t>
      </w:r>
      <w:r>
        <w:rPr>
          <w:rStyle w:val="s0"/>
        </w:rPr>
        <w:t>.19 г.</w:t>
      </w:r>
    </w:p>
    <w:p w:rsidR="00000000" w:rsidRDefault="00767638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18.08.22 г.</w:t>
      </w:r>
    </w:p>
    <w:p w:rsidR="00000000" w:rsidRDefault="00767638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16.06.23 </w:t>
      </w:r>
      <w:r>
        <w:rPr>
          <w:rStyle w:val="s0"/>
        </w:rPr>
        <w:t>г.</w:t>
      </w:r>
    </w:p>
    <w:p w:rsidR="00000000" w:rsidRDefault="00767638">
      <w:pPr>
        <w:pStyle w:val="pj"/>
      </w:pPr>
      <w:r>
        <w:t> </w:t>
      </w:r>
    </w:p>
    <w:p w:rsidR="00000000" w:rsidRDefault="00767638">
      <w:pPr>
        <w:pStyle w:val="pj"/>
      </w:pPr>
      <w:r>
        <w:rPr>
          <w:rStyle w:val="s0"/>
        </w:rPr>
        <w:t> </w:t>
      </w:r>
    </w:p>
    <w:p w:rsidR="00000000" w:rsidRDefault="00767638">
      <w:pPr>
        <w:pStyle w:val="pj"/>
      </w:pPr>
      <w:r>
        <w:t> </w:t>
      </w:r>
    </w:p>
    <w:p w:rsidR="00000000" w:rsidRDefault="00767638">
      <w:pPr>
        <w:pStyle w:val="p"/>
      </w:pPr>
      <w:r>
        <w:rPr>
          <w:sz w:val="20"/>
          <w:szCs w:val="20"/>
        </w:rPr>
        <w:t> </w:t>
      </w:r>
    </w:p>
    <w:p w:rsidR="00000000" w:rsidRDefault="00767638">
      <w:pPr>
        <w:pStyle w:val="p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7638" w:rsidRDefault="00767638" w:rsidP="00767638">
      <w:r>
        <w:separator/>
      </w:r>
    </w:p>
  </w:endnote>
  <w:endnote w:type="continuationSeparator" w:id="0">
    <w:p w:rsidR="00767638" w:rsidRDefault="00767638" w:rsidP="00767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38" w:rsidRDefault="007676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38" w:rsidRDefault="007676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38" w:rsidRDefault="007676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7638" w:rsidRDefault="00767638" w:rsidP="00767638">
      <w:r>
        <w:separator/>
      </w:r>
    </w:p>
  </w:footnote>
  <w:footnote w:type="continuationSeparator" w:id="0">
    <w:p w:rsidR="00767638" w:rsidRDefault="00767638" w:rsidP="007676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38" w:rsidRDefault="007676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38" w:rsidRDefault="00767638" w:rsidP="007676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7638" w:rsidRPr="00767638" w:rsidRDefault="00767638" w:rsidP="007676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28 июня 2016 года № 402 «Об утверждении Положения о гостевой семье» (с изменениями по состоянию на 03.07.2023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38" w:rsidRDefault="007676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7638"/>
    <w:rsid w:val="00767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676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76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76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76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676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76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76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76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246400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600014053" TargetMode="External"/><Relationship Id="rId12" Type="http://schemas.openxmlformats.org/officeDocument/2006/relationships/hyperlink" Target="http://online.zakon.kz/Document/?doc_id=37318162" TargetMode="External"/><Relationship Id="rId17" Type="http://schemas.openxmlformats.org/officeDocument/2006/relationships/hyperlink" Target="http://online.zakon.kz/Document/?doc_id=3352532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3273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8391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26172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566847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40273" TargetMode="External"/><Relationship Id="rId14" Type="http://schemas.openxmlformats.org/officeDocument/2006/relationships/hyperlink" Target="http://online.zakon.kz/Document/?doc_id=3246400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1808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28 июня 2016 года № 402 «Об утверждении Положения о гостевой семье» (с изменениями по состоянию на 03.07.2023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2024-04-25T08:55:00Z</dcterms:created>
  <dcterms:modified xsi:type="dcterms:W3CDTF">2024-04-25T08:55:00Z</dcterms:modified>
</cp:coreProperties>
</file>