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B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«Выдача решения о перепрофилировании (изменении функционального назначения) зданий (сооружений) в культовые здания (сооружения)» (приложение 8 к приказу Министра культуры и спорта Республики Казахстан от 23 апреля 2015 года </w:t>
      </w:r>
      <w:r>
        <w:rPr>
          <w:rStyle w:val="s0"/>
          <w:b/>
          <w:bCs/>
        </w:rPr>
        <w:t>№ 147) (с изменениями и дополнениями по состоянию на 23.07.2019 г.) (утратил силу)</w:t>
      </w:r>
    </w:p>
    <w:p w:rsidR="00000000" w:rsidRDefault="00340B55">
      <w:r>
        <w:t> </w:t>
      </w:r>
    </w:p>
    <w:p w:rsidR="00000000" w:rsidRDefault="00340B5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11183</w:t>
      </w:r>
    </w:p>
    <w:p w:rsidR="00000000" w:rsidRDefault="00340B55">
      <w:pPr>
        <w:ind w:firstLine="400"/>
        <w:jc w:val="both"/>
      </w:pPr>
      <w:r>
        <w:rPr>
          <w:rStyle w:val="s0"/>
        </w:rPr>
        <w:t> </w:t>
      </w:r>
    </w:p>
    <w:p w:rsidR="00000000" w:rsidRDefault="00340B5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июня 2015 г.</w:t>
        </w:r>
      </w:hyperlink>
    </w:p>
    <w:p w:rsidR="00000000" w:rsidRDefault="00340B55">
      <w:pPr>
        <w:ind w:firstLine="400"/>
        <w:jc w:val="both"/>
      </w:pPr>
      <w:r>
        <w:t> </w:t>
      </w:r>
    </w:p>
    <w:p w:rsidR="00000000" w:rsidRDefault="00340B5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Республики Казахстан от 31 марта 2020 года № 97</w:t>
      </w:r>
    </w:p>
    <w:p w:rsidR="00000000" w:rsidRDefault="00340B55">
      <w:pPr>
        <w:ind w:firstLine="400"/>
        <w:jc w:val="both"/>
      </w:pPr>
      <w:r>
        <w:t> </w:t>
      </w:r>
    </w:p>
    <w:p w:rsidR="00000000" w:rsidRDefault="00340B55">
      <w:pPr>
        <w:ind w:firstLine="400"/>
        <w:jc w:val="both"/>
      </w:pPr>
      <w:r>
        <w:t xml:space="preserve">Внесены изменения: </w:t>
      </w:r>
    </w:p>
    <w:p w:rsidR="00000000" w:rsidRDefault="00340B55">
      <w:pPr>
        <w:ind w:firstLine="400"/>
        <w:jc w:val="both"/>
      </w:pPr>
      <w:r>
        <w:t> </w:t>
      </w:r>
    </w:p>
    <w:p w:rsidR="00000000" w:rsidRDefault="00340B55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</w:t>
      </w:r>
      <w:r>
        <w:rPr>
          <w:rStyle w:val="s0"/>
        </w:rPr>
        <w:t xml:space="preserve">т 26.07.17 г. № 113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0B55">
      <w:pPr>
        <w:ind w:firstLine="397"/>
        <w:jc w:val="both"/>
      </w:pPr>
      <w:hyperlink r:id="rId11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от 16.04.18 г. № 41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340B55">
      <w:pPr>
        <w:ind w:firstLine="397"/>
        <w:jc w:val="both"/>
      </w:pPr>
      <w:hyperlink r:id="rId13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общественного развития РК от 28.12.18 г. № 01-01/117 (введен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0B55">
      <w:pPr>
        <w:ind w:firstLine="397"/>
        <w:jc w:val="both"/>
      </w:pPr>
      <w:hyperlink r:id="rId15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23.07.19 г. № 245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40B55">
      <w:pPr>
        <w:ind w:firstLine="400"/>
        <w:jc w:val="both"/>
      </w:pPr>
      <w:r>
        <w:t> </w:t>
      </w:r>
    </w:p>
    <w:p w:rsidR="00000000" w:rsidRDefault="00340B55">
      <w:pPr>
        <w:ind w:firstLine="400"/>
        <w:jc w:val="both"/>
      </w:pPr>
      <w:r>
        <w:t>Предыдущие редакции:</w:t>
      </w:r>
    </w:p>
    <w:p w:rsidR="00000000" w:rsidRDefault="00340B55">
      <w:pPr>
        <w:ind w:firstLine="400"/>
        <w:jc w:val="both"/>
      </w:pPr>
      <w:r>
        <w:t> </w:t>
      </w:r>
    </w:p>
    <w:p w:rsidR="00000000" w:rsidRDefault="00340B55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26.07.17 г.</w:t>
      </w:r>
    </w:p>
    <w:p w:rsidR="00000000" w:rsidRDefault="00340B55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16.04.18 г.</w:t>
      </w:r>
    </w:p>
    <w:p w:rsidR="00000000" w:rsidRDefault="00340B55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28.12.18 г.</w:t>
      </w:r>
    </w:p>
    <w:p w:rsidR="00000000" w:rsidRDefault="00340B55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23.07.19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B55" w:rsidRDefault="00340B55" w:rsidP="00340B55">
      <w:r>
        <w:separator/>
      </w:r>
    </w:p>
  </w:endnote>
  <w:endnote w:type="continuationSeparator" w:id="0">
    <w:p w:rsidR="00340B55" w:rsidRDefault="00340B55" w:rsidP="00340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B55" w:rsidRDefault="00340B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B55" w:rsidRDefault="00340B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B55" w:rsidRDefault="00340B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B55" w:rsidRDefault="00340B55" w:rsidP="00340B55">
      <w:r>
        <w:separator/>
      </w:r>
    </w:p>
  </w:footnote>
  <w:footnote w:type="continuationSeparator" w:id="0">
    <w:p w:rsidR="00340B55" w:rsidRDefault="00340B55" w:rsidP="00340B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B55" w:rsidRDefault="00340B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B55" w:rsidRDefault="00340B55" w:rsidP="00340B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B55" w:rsidRPr="00340B55" w:rsidRDefault="00340B55" w:rsidP="00340B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решения о перепрофилировании (изменении функционального назначения) зданий (сооружений) в культовые здания (сооружения)» (приложение 8 к приказу Министра культуры и спорта Республики Казахстан от 23 апреля 2015 года № 147) (с изменениями и дополнениями по состоянию на 23.07.2019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B55" w:rsidRDefault="00340B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B55"/>
    <w:rsid w:val="00340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0B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0B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0B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0B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0B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0B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0B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0B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yperlink" Target="http://online.zakon.kz/Document/?doc_id=37798448" TargetMode="External"/><Relationship Id="rId18" Type="http://schemas.openxmlformats.org/officeDocument/2006/relationships/hyperlink" Target="http://online.zakon.kz/Document/?doc_id=3881447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183" TargetMode="External"/><Relationship Id="rId12" Type="http://schemas.openxmlformats.org/officeDocument/2006/relationships/hyperlink" Target="http://online.zakon.kz/Document/?doc_id=38561998" TargetMode="External"/><Relationship Id="rId17" Type="http://schemas.openxmlformats.org/officeDocument/2006/relationships/hyperlink" Target="http://online.zakon.kz/Document/?doc_id=3210316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4880" TargetMode="External"/><Relationship Id="rId20" Type="http://schemas.openxmlformats.org/officeDocument/2006/relationships/hyperlink" Target="http://online.zakon.kz/Document/?doc_id=370319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6444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7409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200760" TargetMode="External"/><Relationship Id="rId19" Type="http://schemas.openxmlformats.org/officeDocument/2006/relationships/hyperlink" Target="http://online.zakon.kz/Document/?doc_id=359219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6170" TargetMode="External"/><Relationship Id="rId14" Type="http://schemas.openxmlformats.org/officeDocument/2006/relationships/hyperlink" Target="http://online.zakon.kz/Document/?doc_id=3730456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2475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решения о перепрофилировании (изменении функционального назначения) зданий (сооружений) в культовые здания (сооружения)» (приложение 8 к приказу Министра культуры и спорта Республики Казахстан от 23 апреля 2015 года № 147) (с изменениями и дополнениями по состоянию на 23.07.2019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2024-06-27T19:39:00Z</dcterms:created>
  <dcterms:modified xsi:type="dcterms:W3CDTF">2024-06-27T19:39:00Z</dcterms:modified>
</cp:coreProperties>
</file>