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6A54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оказания государственной услуги «Выдача лицензии на экспорт редких и находящихся под угрозой исчезновения видов диких живых животных и дикорастущих растений, включенных в красную книгу Республики Казахстан, согласно постановлению Правительства Респ</w:t>
      </w:r>
      <w:r>
        <w:rPr>
          <w:rStyle w:val="s0"/>
          <w:b/>
          <w:bCs/>
        </w:rPr>
        <w:t>ублики Казахстан от 31 октября 2006 года № 1034» (приложение 2 к приказу Министра экологии, геологии и природных ресурсов Республики Казахстан от 12 августа 2020 года № 187) (с изменениями по состоянию на 12.07.2023 г.)</w:t>
      </w:r>
    </w:p>
    <w:p w:rsidR="00000000" w:rsidRDefault="000C6A54">
      <w:pPr>
        <w:pStyle w:val="pj"/>
      </w:pPr>
      <w:r>
        <w:rPr>
          <w:rStyle w:val="s0"/>
          <w:b/>
          <w:bCs/>
        </w:rPr>
        <w:t> </w:t>
      </w:r>
    </w:p>
    <w:p w:rsidR="00000000" w:rsidRDefault="000C6A5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августа 2020 года под № 21082</w:t>
      </w:r>
    </w:p>
    <w:p w:rsidR="00000000" w:rsidRDefault="000C6A54">
      <w:pPr>
        <w:pStyle w:val="pj"/>
      </w:pPr>
      <w:r>
        <w:rPr>
          <w:rStyle w:val="s0"/>
        </w:rPr>
        <w:t> </w:t>
      </w:r>
    </w:p>
    <w:p w:rsidR="00000000" w:rsidRDefault="000C6A54">
      <w:pPr>
        <w:pStyle w:val="pj"/>
      </w:pPr>
      <w:r>
        <w:rPr>
          <w:rStyle w:val="s0"/>
        </w:rPr>
        <w:t xml:space="preserve">Опубликовано: </w:t>
      </w:r>
      <w:hyperlink r:id="rId7" w:anchor="!/doc/145470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14 августа 2020</w:t>
        </w:r>
      </w:hyperlink>
      <w:r>
        <w:rPr>
          <w:rStyle w:val="s0"/>
        </w:rPr>
        <w:t xml:space="preserve"> г.</w:t>
      </w:r>
    </w:p>
    <w:p w:rsidR="00000000" w:rsidRDefault="000C6A54">
      <w:pPr>
        <w:pStyle w:val="pj"/>
      </w:pPr>
      <w:r>
        <w:rPr>
          <w:b/>
          <w:bCs/>
        </w:rPr>
        <w:t> </w:t>
      </w:r>
    </w:p>
    <w:p w:rsidR="00000000" w:rsidRDefault="000C6A54">
      <w:pPr>
        <w:pStyle w:val="pj"/>
      </w:pPr>
      <w:r>
        <w:t xml:space="preserve">Внесены изменения: </w:t>
      </w:r>
    </w:p>
    <w:p w:rsidR="00000000" w:rsidRDefault="000C6A54">
      <w:pPr>
        <w:pStyle w:val="pj"/>
      </w:pPr>
      <w:r>
        <w:t> </w:t>
      </w:r>
    </w:p>
    <w:p w:rsidR="00000000" w:rsidRDefault="000C6A5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13.09.21 г. № 368 (введен в действие по истечении шестидесяти кален</w:t>
      </w:r>
      <w:r>
        <w:rPr>
          <w:rStyle w:val="s0"/>
        </w:rPr>
        <w:t xml:space="preserve">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6A54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</w:t>
      </w:r>
      <w:r>
        <w:rPr>
          <w:rStyle w:val="s0"/>
        </w:rPr>
        <w:t xml:space="preserve">х ресурсов РК от 22.02.22 г. № 51 (введен в действие по истечении шестидесяти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6A54">
      <w:pPr>
        <w:pStyle w:val="pj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18.04.23 г. № 127 (</w:t>
      </w:r>
      <w:hyperlink r:id="rId13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мая 2023 г.);</w:t>
      </w:r>
    </w:p>
    <w:p w:rsidR="00000000" w:rsidRDefault="000C6A54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экологии и природных ресурсов РК от 05.05.23 г. № 141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июля 2023 г.).</w:t>
      </w:r>
    </w:p>
    <w:p w:rsidR="00000000" w:rsidRDefault="000C6A54">
      <w:pPr>
        <w:pStyle w:val="pj"/>
      </w:pPr>
      <w:r>
        <w:t> </w:t>
      </w:r>
    </w:p>
    <w:p w:rsidR="00000000" w:rsidRDefault="000C6A54">
      <w:pPr>
        <w:pStyle w:val="pj"/>
      </w:pPr>
      <w:r>
        <w:t xml:space="preserve">Предыдущие редакции: </w:t>
      </w:r>
    </w:p>
    <w:p w:rsidR="00000000" w:rsidRDefault="000C6A54">
      <w:pPr>
        <w:pStyle w:val="pj"/>
      </w:pPr>
      <w:r>
        <w:t> </w:t>
      </w:r>
    </w:p>
    <w:p w:rsidR="00000000" w:rsidRDefault="000C6A54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13.09.21 г.</w:t>
      </w:r>
    </w:p>
    <w:p w:rsidR="00000000" w:rsidRDefault="000C6A5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22</w:t>
      </w:r>
      <w:r>
        <w:rPr>
          <w:rStyle w:val="s0"/>
        </w:rPr>
        <w:t>.02.22 г.</w:t>
      </w:r>
    </w:p>
    <w:p w:rsidR="00000000" w:rsidRDefault="000C6A5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18.04.23 г.</w:t>
      </w:r>
    </w:p>
    <w:p w:rsidR="00000000" w:rsidRDefault="000C6A5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05.05.23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A54" w:rsidRDefault="000C6A54" w:rsidP="000C6A54">
      <w:r>
        <w:separator/>
      </w:r>
    </w:p>
  </w:endnote>
  <w:endnote w:type="continuationSeparator" w:id="0">
    <w:p w:rsidR="000C6A54" w:rsidRDefault="000C6A54" w:rsidP="000C6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A54" w:rsidRDefault="000C6A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A54" w:rsidRDefault="000C6A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A54" w:rsidRDefault="000C6A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A54" w:rsidRDefault="000C6A54" w:rsidP="000C6A54">
      <w:r>
        <w:separator/>
      </w:r>
    </w:p>
  </w:footnote>
  <w:footnote w:type="continuationSeparator" w:id="0">
    <w:p w:rsidR="000C6A54" w:rsidRDefault="000C6A54" w:rsidP="000C6A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A54" w:rsidRDefault="000C6A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A54" w:rsidRDefault="000C6A54" w:rsidP="000C6A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6A54" w:rsidRPr="000C6A54" w:rsidRDefault="000C6A54" w:rsidP="000C6A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оказания государственной услуги «Выдача лицензии на экспорт редких и находящихся под угрозой исчезновения видов диких живых животных и дикорастущих растений, включенных в красную книгу Республики Казахстан, согласно постановлению Правительства Республики Казахстан от 31 октября 2006 года № 1034» (приложение 2 к приказу Министра экологии, геологии и природных ресурсов Республики Казахстан от 12 августа 2020 года № 187) (с изменениями по состоянию на 12.07.2023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A54" w:rsidRDefault="000C6A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6A54"/>
    <w:rsid w:val="000C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6A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6A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6A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6A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6A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6A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6A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6A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37083" TargetMode="External"/><Relationship Id="rId13" Type="http://schemas.openxmlformats.org/officeDocument/2006/relationships/hyperlink" Target="http://online.zakon.kz/Document/?doc_id=33684942" TargetMode="External"/><Relationship Id="rId18" Type="http://schemas.openxmlformats.org/officeDocument/2006/relationships/hyperlink" Target="http://online.zakon.kz/Document/?doc_id=3530621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684942" TargetMode="External"/><Relationship Id="rId17" Type="http://schemas.openxmlformats.org/officeDocument/2006/relationships/hyperlink" Target="http://online.zakon.kz/Document/?doc_id=3471986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8410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4497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5043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693686" TargetMode="External"/><Relationship Id="rId19" Type="http://schemas.openxmlformats.org/officeDocument/2006/relationships/hyperlink" Target="http://online.zakon.kz/Document/?doc_id=330679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43178" TargetMode="External"/><Relationship Id="rId14" Type="http://schemas.openxmlformats.org/officeDocument/2006/relationships/hyperlink" Target="http://online.zakon.kz/Document/?doc_id=3995043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2291</Characters>
  <Application>Microsoft Office Word</Application>
  <DocSecurity>0</DocSecurity>
  <Lines>19</Lines>
  <Paragraphs>5</Paragraphs>
  <ScaleCrop>false</ScaleCrop>
  <Company/>
  <LinksUpToDate>false</LinksUpToDate>
  <CharactersWithSpaces>2513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оказания государственной услуги «Выдача лицензии на экспорт редких и находящихся под угрозой исчезновения видов диких живых животных и дикорастущих растений, включенных в красную книгу Республики Казахстан, согласно постановлению Правительства Республики Казахстан от 31 октября 2006 года № 1034» (приложение 2 к приказу Министра экологии, геологии и природных ресурсов Республики Казахстан от 12 августа 2020 года № 187) (с изменениями по состоянию на 12.07.2023 г.) (©Paragraph 2023)</dc:title>
  <dc:subject/>
  <dc:creator>Сергей М</dc:creator>
  <cp:keywords/>
  <dc:description/>
  <cp:lastModifiedBy>Сергей М</cp:lastModifiedBy>
  <cp:revision>2</cp:revision>
  <dcterms:created xsi:type="dcterms:W3CDTF">2023-10-11T17:10:00Z</dcterms:created>
  <dcterms:modified xsi:type="dcterms:W3CDTF">2023-10-11T17:10:00Z</dcterms:modified>
</cp:coreProperties>
</file>