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6DA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марта 2019 года № 35-ФЗ «О внесении изменения в статью 169 Семейного кодекса Российской Федерации»</w:t>
      </w:r>
    </w:p>
    <w:p w:rsidR="00000000" w:rsidRDefault="001F6DA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F6DA5">
      <w:pPr>
        <w:ind w:firstLine="397"/>
        <w:jc w:val="both"/>
      </w:pPr>
      <w:r>
        <w:rPr>
          <w:rStyle w:val="s0"/>
        </w:rPr>
        <w:t>Опубликован: «Российская газета» 20 марта 2019 г., № 60(7818) (Федеральный выпуск).</w:t>
      </w:r>
    </w:p>
    <w:p w:rsidR="00000000" w:rsidRDefault="001F6DA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6DA5" w:rsidRDefault="001F6DA5" w:rsidP="001F6DA5">
      <w:r>
        <w:separator/>
      </w:r>
    </w:p>
  </w:endnote>
  <w:endnote w:type="continuationSeparator" w:id="0">
    <w:p w:rsidR="001F6DA5" w:rsidRDefault="001F6DA5" w:rsidP="001F6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DA5" w:rsidRDefault="001F6DA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DA5" w:rsidRDefault="001F6DA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DA5" w:rsidRDefault="001F6DA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6DA5" w:rsidRDefault="001F6DA5" w:rsidP="001F6DA5">
      <w:r>
        <w:separator/>
      </w:r>
    </w:p>
  </w:footnote>
  <w:footnote w:type="continuationSeparator" w:id="0">
    <w:p w:rsidR="001F6DA5" w:rsidRDefault="001F6DA5" w:rsidP="001F6D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DA5" w:rsidRDefault="001F6DA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DA5" w:rsidRDefault="001F6DA5" w:rsidP="001F6DA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6DA5" w:rsidRPr="001F6DA5" w:rsidRDefault="001F6DA5" w:rsidP="001F6DA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марта 2019 года № 35-ФЗ «О внесении изменения в статью 169 Семейного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DA5" w:rsidRDefault="001F6DA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6DA5"/>
    <w:rsid w:val="001F6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F6DA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6DA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F6DA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6D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F6DA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6DA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F6DA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6D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200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марта 2019 года № 35-ФЗ «О внесении изменения в статью 169 Семейного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2023-10-01T22:17:00Z</dcterms:created>
  <dcterms:modified xsi:type="dcterms:W3CDTF">2023-10-01T22:17:00Z</dcterms:modified>
</cp:coreProperties>
</file>