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503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июля 2015 года № 630-VIII «О внесении изменений в некоторые законодательные акты Украины в связи с принятием Закона Украины «О Национальном антикоррупционном бюро Украины»</w:t>
      </w:r>
    </w:p>
    <w:p w:rsidR="00000000" w:rsidRDefault="005E503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E503E">
      <w:pPr>
        <w:ind w:firstLine="400"/>
        <w:jc w:val="both"/>
      </w:pPr>
      <w:r>
        <w:rPr>
          <w:rStyle w:val="s0"/>
        </w:rPr>
        <w:t>Опубликовано: «Голос Украины» от 6 августа 2015 года № 141-142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503E" w:rsidRDefault="005E503E" w:rsidP="005E503E">
      <w:r>
        <w:separator/>
      </w:r>
    </w:p>
  </w:endnote>
  <w:endnote w:type="continuationSeparator" w:id="0">
    <w:p w:rsidR="005E503E" w:rsidRDefault="005E503E" w:rsidP="005E50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03E" w:rsidRDefault="005E503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03E" w:rsidRDefault="005E503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03E" w:rsidRDefault="005E503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503E" w:rsidRDefault="005E503E" w:rsidP="005E503E">
      <w:r>
        <w:separator/>
      </w:r>
    </w:p>
  </w:footnote>
  <w:footnote w:type="continuationSeparator" w:id="0">
    <w:p w:rsidR="005E503E" w:rsidRDefault="005E503E" w:rsidP="005E50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03E" w:rsidRDefault="005E503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03E" w:rsidRDefault="005E503E" w:rsidP="005E503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503E" w:rsidRPr="005E503E" w:rsidRDefault="005E503E" w:rsidP="005E503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июля 2015 года № 630-VIII «О внесении изменений в некоторые законодательные акты Украины в связи с принятием Закона Украины «О Национальном антикоррупционном бюро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03E" w:rsidRDefault="005E503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503E"/>
    <w:rsid w:val="005E5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5E503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E503E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E503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503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5E503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E503E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E503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503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219</Characters>
  <Application>Microsoft Office Word</Application>
  <DocSecurity>0</DocSecurity>
  <Lines>1</Lines>
  <Paragraphs>1</Paragraphs>
  <ScaleCrop>false</ScaleCrop>
  <Company>SPecialiST RePack</Company>
  <LinksUpToDate>false</LinksUpToDate>
  <CharactersWithSpaces>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июля 2015 года № 630-VIII «О внесении изменений в некоторые законодательные акты Украины в связи с принятием Закона Украины «О Национальном антикоррупционном бюро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2024-06-22T21:59:00Z</dcterms:created>
  <dcterms:modified xsi:type="dcterms:W3CDTF">2024-06-22T21:59:00Z</dcterms:modified>
</cp:coreProperties>
</file>