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162C">
      <w:pPr>
        <w:pStyle w:val="pr"/>
      </w:pPr>
      <w:bookmarkStart w:id="0" w:name="_GoBack"/>
      <w:bookmarkEnd w:id="0"/>
      <w:r>
        <w:t>08.07.2015</w:t>
      </w:r>
    </w:p>
    <w:p w:rsidR="00000000" w:rsidRDefault="00ED162C">
      <w:pPr>
        <w:pStyle w:val="pc"/>
      </w:pPr>
      <w:r>
        <w:rPr>
          <w:rStyle w:val="s1"/>
        </w:rPr>
        <w:t>В Федерации профсоюзов РК назначены новые руководители департаментов</w:t>
      </w:r>
    </w:p>
    <w:p w:rsidR="00000000" w:rsidRDefault="00ED162C">
      <w:pPr>
        <w:pStyle w:val="pj"/>
      </w:pPr>
      <w:r>
        <w:t> </w:t>
      </w:r>
    </w:p>
    <w:p w:rsidR="00000000" w:rsidRDefault="00ED162C">
      <w:pPr>
        <w:pStyle w:val="pj"/>
      </w:pPr>
      <w:r>
        <w:t>АСТАНА. КАЗИНФОРМ - Сегодня в Федерации профсоюзов РК были представлены новые руководители департаментов.</w:t>
      </w:r>
    </w:p>
    <w:p w:rsidR="00000000" w:rsidRDefault="00ED162C">
      <w:pPr>
        <w:pStyle w:val="pj"/>
      </w:pPr>
      <w:r>
        <w:t>Так, на должность директора департамента организационной, кадровой работы и активов назначен Казанцев Павел Олегович, имеющий большой опыт работы в сфере стратегического планирования и реализации масштабных проектов. В частности, за его плечами трудовая де</w:t>
      </w:r>
      <w:r>
        <w:t>ятельность на руководящих партийных должностях в администрации Акмолинской области, акимата города Астана, Акмолинской Специальной экономической зоны, консалтинговой компании «Центр Деловых Инициатив.</w:t>
      </w:r>
    </w:p>
    <w:p w:rsidR="00000000" w:rsidRDefault="00ED162C">
      <w:pPr>
        <w:pStyle w:val="pj"/>
      </w:pPr>
      <w:r>
        <w:t>На должность директора департамента социально-экономиче</w:t>
      </w:r>
      <w:r>
        <w:t>ской защиты и трудовой инспекции назначен Туленов Бакытжан Акимжанович, который работал на крупных предприятиях реального сектора экономики и хорошо знаком с вопросами вверенного ему участка. Начав трудовую деятельность мастером Жезказганской обогатительно</w:t>
      </w:r>
      <w:r>
        <w:t xml:space="preserve">й фабрики, он прошел ступени бригадира, технолога, главного обогатителя и главного инженера до директора горно-обогатительного комбината. </w:t>
      </w:r>
    </w:p>
    <w:p w:rsidR="00000000" w:rsidRDefault="00ED162C">
      <w:pPr>
        <w:pStyle w:val="pj"/>
      </w:pPr>
      <w:r>
        <w:t>Начальником управления имуществом и активами стала Куанышбаева Роза Сактагановна, ранее возглавлявшая департамент орг</w:t>
      </w:r>
      <w:r>
        <w:t>анизационной, кадровой работы и активов, сообщили в пресс-службе ФП РК.</w:t>
      </w:r>
    </w:p>
    <w:p w:rsidR="00000000" w:rsidRDefault="00ED162C">
      <w:pPr>
        <w:pStyle w:val="pj"/>
      </w:pPr>
      <w:r>
        <w:t>Как отметил председатель федерации Абельгази Кусаинов, назначенные кандидатуры в полной мере соответствует требованиям времени, так как, в первую очередь, на ключевые позиции необходим</w:t>
      </w:r>
      <w:r>
        <w:t xml:space="preserve">ы менеджеры соответствующего профиля. </w:t>
      </w:r>
    </w:p>
    <w:p w:rsidR="00000000" w:rsidRDefault="00ED162C">
      <w:pPr>
        <w:pStyle w:val="pj"/>
      </w:pPr>
      <w:r>
        <w:t> </w:t>
      </w:r>
    </w:p>
    <w:p w:rsidR="00000000" w:rsidRDefault="00ED162C">
      <w:pPr>
        <w:pStyle w:val="p"/>
      </w:pPr>
      <w:r>
        <w:t> </w:t>
      </w:r>
    </w:p>
    <w:p w:rsidR="00000000" w:rsidRDefault="00ED162C">
      <w:pPr>
        <w:pStyle w:val="p"/>
      </w:pPr>
      <w:r>
        <w:rPr>
          <w:sz w:val="20"/>
          <w:szCs w:val="20"/>
        </w:rPr>
        <w:t> </w:t>
      </w:r>
    </w:p>
    <w:p w:rsidR="00000000" w:rsidRDefault="00ED162C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162C" w:rsidRDefault="00ED162C" w:rsidP="00ED162C">
      <w:r>
        <w:separator/>
      </w:r>
    </w:p>
  </w:endnote>
  <w:endnote w:type="continuationSeparator" w:id="0">
    <w:p w:rsidR="00ED162C" w:rsidRDefault="00ED162C" w:rsidP="00ED16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62C" w:rsidRDefault="00ED16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62C" w:rsidRDefault="00ED16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62C" w:rsidRDefault="00ED16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162C" w:rsidRDefault="00ED162C" w:rsidP="00ED162C">
      <w:r>
        <w:separator/>
      </w:r>
    </w:p>
  </w:footnote>
  <w:footnote w:type="continuationSeparator" w:id="0">
    <w:p w:rsidR="00ED162C" w:rsidRDefault="00ED162C" w:rsidP="00ED16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62C" w:rsidRDefault="00ED16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62C" w:rsidRDefault="00ED162C" w:rsidP="00ED16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162C" w:rsidRPr="00ED162C" w:rsidRDefault="00ED162C" w:rsidP="00ED16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Федерации профсоюзов РК назначены новые руководители департаментов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62C" w:rsidRDefault="00ED16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162C"/>
    <w:rsid w:val="00ED1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16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16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16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16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16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16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16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16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1469</Characters>
  <Application>Microsoft Office Word</Application>
  <DocSecurity>0</DocSecurity>
  <Lines>12</Lines>
  <Paragraphs>3</Paragraphs>
  <ScaleCrop>false</ScaleCrop>
  <Company/>
  <LinksUpToDate>false</LinksUpToDate>
  <CharactersWithSpaces>1645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2025-07-15T03:17:00Z</dcterms:created>
  <dcterms:modified xsi:type="dcterms:W3CDTF">2025-07-15T03:17:00Z</dcterms:modified>
</cp:coreProperties>
</file>