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E791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по инвестициям и развитию Республики Казахстан от 7 декабря 2017 года № 849 «О внесении изменений в приказ Министра по инвестициям и развитию Республики Казахстан от 29 мая 2015 года № 669 «Об утверждении регламентов государственных услуг в</w:t>
      </w:r>
      <w:r>
        <w:rPr>
          <w:rStyle w:val="s0"/>
          <w:b/>
          <w:bCs/>
        </w:rPr>
        <w:t xml:space="preserve"> сфере железнодорожного транспорта» (утратил силу)</w:t>
      </w:r>
    </w:p>
    <w:p w:rsidR="00000000" w:rsidRDefault="00CE7916">
      <w:pPr>
        <w:ind w:firstLine="397"/>
        <w:jc w:val="both"/>
      </w:pPr>
      <w:r>
        <w:rPr>
          <w:rStyle w:val="s0"/>
        </w:rPr>
        <w:t> </w:t>
      </w:r>
    </w:p>
    <w:p w:rsidR="00000000" w:rsidRDefault="00CE7916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27 декабря 2017 года под № 16147</w:t>
      </w:r>
    </w:p>
    <w:p w:rsidR="00000000" w:rsidRDefault="00CE7916">
      <w:pPr>
        <w:ind w:firstLine="397"/>
        <w:jc w:val="both"/>
      </w:pPr>
      <w:r>
        <w:rPr>
          <w:rStyle w:val="s0"/>
        </w:rPr>
        <w:t> </w:t>
      </w:r>
    </w:p>
    <w:p w:rsidR="00000000" w:rsidRDefault="00CE7916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17684/rus" w:history="1">
        <w:r>
          <w:rPr>
            <w:rStyle w:val="a4"/>
          </w:rPr>
          <w:t>ИС «Эталонный контрольный банк НПА РК в электронном виде» 16 января 2018 г.</w:t>
        </w:r>
      </w:hyperlink>
      <w:r>
        <w:rPr>
          <w:rStyle w:val="s0"/>
        </w:rPr>
        <w:t>; «Казахстанская правда» от 3 мая 2018 г. № 82 (28711)</w:t>
      </w:r>
    </w:p>
    <w:p w:rsidR="00000000" w:rsidRDefault="00CE7916">
      <w:pPr>
        <w:ind w:firstLine="397"/>
        <w:jc w:val="both"/>
      </w:pPr>
      <w:r>
        <w:rPr>
          <w:rStyle w:val="s0"/>
        </w:rPr>
        <w:t> </w:t>
      </w:r>
    </w:p>
    <w:p w:rsidR="00000000" w:rsidRDefault="00CE7916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5 октября 2020 г. № 514</w:t>
      </w:r>
    </w:p>
    <w:p w:rsidR="00000000" w:rsidRDefault="00CE7916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7916" w:rsidRDefault="00CE7916" w:rsidP="00CE7916">
      <w:r>
        <w:separator/>
      </w:r>
    </w:p>
  </w:endnote>
  <w:endnote w:type="continuationSeparator" w:id="0">
    <w:p w:rsidR="00CE7916" w:rsidRDefault="00CE7916" w:rsidP="00CE79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7916" w:rsidRDefault="00CE791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7916" w:rsidRDefault="00CE791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7916" w:rsidRDefault="00CE791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7916" w:rsidRDefault="00CE7916" w:rsidP="00CE7916">
      <w:r>
        <w:separator/>
      </w:r>
    </w:p>
  </w:footnote>
  <w:footnote w:type="continuationSeparator" w:id="0">
    <w:p w:rsidR="00CE7916" w:rsidRDefault="00CE7916" w:rsidP="00CE791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7916" w:rsidRDefault="00CE791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7916" w:rsidRDefault="00CE7916" w:rsidP="00CE791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E7916" w:rsidRPr="00CE7916" w:rsidRDefault="00CE7916" w:rsidP="00CE791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инвестициям и развитию Республики Казахстан от 7 декабря 2017 года № 849 «О внесении изменений в приказ Министра по инвестициям и развитию Республики Казахстан от 29 мая 2015 года № 669 «Об утверждении регламентов государственных услуг в сфере железнодорожного транспорта»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7916" w:rsidRDefault="00CE791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E7916"/>
    <w:rsid w:val="00CE79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E791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E791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E791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E791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E791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E791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E791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E791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08030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105</Words>
  <Characters>734</Characters>
  <Application>Microsoft Office Word</Application>
  <DocSecurity>0</DocSecurity>
  <Lines>6</Lines>
  <Paragraphs>1</Paragraphs>
  <ScaleCrop>false</ScaleCrop>
  <Company>SPecialiST RePack</Company>
  <LinksUpToDate>false</LinksUpToDate>
  <CharactersWithSpaces>838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по инвестициям и развитию Республики Казахстан от 7 декабря 2017 года № 849 «О внесении изменений в приказ Министра по инвестициям и развитию Республики Казахстан от 29 мая 2015 года № 669 «Об утверждении регламентов государственных услуг в сфере железнодорожного транспорта»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2024-04-04T16:04:00Z</dcterms:created>
  <dcterms:modified xsi:type="dcterms:W3CDTF">2024-04-04T16:04:00Z</dcterms:modified>
</cp:coreProperties>
</file>