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16E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қаржы нарығын реттеу мңселелері бойынша өзгерістер мен толықтырулар енгізу туралы» Қазақстан Республикасы Ұлттық Банкі Басқармасының 2019 жылғы 10 қыркүйектегі № 151 Қаулысы (2023.01.07. бер</w:t>
      </w:r>
      <w:r>
        <w:rPr>
          <w:rStyle w:val="s0"/>
          <w:b/>
          <w:bCs/>
        </w:rPr>
        <w:t>ілген өзгерістермен)</w:t>
      </w:r>
    </w:p>
    <w:p w:rsidR="00000000" w:rsidRDefault="00B516E9">
      <w:pPr>
        <w:pStyle w:val="pj"/>
      </w:pPr>
      <w:r>
        <w:rPr>
          <w:rStyle w:val="s0"/>
          <w:b/>
          <w:bCs/>
        </w:rPr>
        <w:t> </w:t>
      </w:r>
    </w:p>
    <w:p w:rsidR="00000000" w:rsidRDefault="00B516E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12 қыркүйекте № 19369 тіркелді</w:t>
      </w:r>
    </w:p>
    <w:p w:rsidR="00000000" w:rsidRDefault="00B516E9">
      <w:pPr>
        <w:pStyle w:val="pj"/>
      </w:pPr>
      <w:r>
        <w:rPr>
          <w:rStyle w:val="s0"/>
        </w:rPr>
        <w:t> </w:t>
      </w:r>
    </w:p>
    <w:p w:rsidR="00000000" w:rsidRDefault="00B516E9">
      <w:pPr>
        <w:pStyle w:val="pj"/>
      </w:pPr>
      <w:r>
        <w:rPr>
          <w:rStyle w:val="s0"/>
        </w:rPr>
        <w:t xml:space="preserve">Жариялануы: </w:t>
      </w:r>
      <w:hyperlink r:id="rId7" w:anchor="!/doc/134653/kaz" w:history="1">
        <w:r>
          <w:rPr>
            <w:rStyle w:val="a4"/>
          </w:rPr>
          <w:t>«ҚР НҚА электрондық түрдегі эталондық бақылау банкі» АЖ 2019 ж. 17 қыркүйекте</w:t>
        </w:r>
      </w:hyperlink>
      <w:r>
        <w:rPr>
          <w:rStyle w:val="s0"/>
        </w:rPr>
        <w:t>; «Егемен Қазақстан» 2019 жылғы 25 қыркүйек № 185 (29664); «Егемен Қазақстан» 2019 жылғы 26 қыркүйек № 186 (29665)</w:t>
      </w:r>
    </w:p>
    <w:p w:rsidR="00000000" w:rsidRDefault="00B516E9">
      <w:pPr>
        <w:pStyle w:val="pj"/>
      </w:pPr>
      <w:r>
        <w:rPr>
          <w:rStyle w:val="s0"/>
        </w:rPr>
        <w:t> </w:t>
      </w:r>
    </w:p>
    <w:p w:rsidR="00000000" w:rsidRDefault="00B516E9">
      <w:pPr>
        <w:pStyle w:val="pj"/>
      </w:pPr>
      <w:r>
        <w:rPr>
          <w:rStyle w:val="s0"/>
        </w:rPr>
        <w:t>Енгізілген өзгерістер:</w:t>
      </w:r>
    </w:p>
    <w:p w:rsidR="00000000" w:rsidRDefault="00B516E9">
      <w:pPr>
        <w:pStyle w:val="pj"/>
      </w:pPr>
      <w:r>
        <w:rPr>
          <w:rStyle w:val="s0"/>
        </w:rPr>
        <w:t> </w:t>
      </w:r>
    </w:p>
    <w:p w:rsidR="00000000" w:rsidRDefault="00B516E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</w:t>
      </w:r>
      <w:r>
        <w:rPr>
          <w:rStyle w:val="s0"/>
        </w:rPr>
        <w:t xml:space="preserve">генттігі Басқармасының 2020.29.06. № 68 </w:t>
      </w:r>
      <w:hyperlink r:id="rId8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</w:t>
      </w:r>
      <w:r>
        <w:rPr>
          <w:rStyle w:val="s0"/>
        </w:rPr>
        <w:t>оң қолданысқа енгізілді)</w:t>
      </w:r>
    </w:p>
    <w:p w:rsidR="00000000" w:rsidRDefault="00B516E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41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1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516E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42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3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516E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47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5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516E9">
      <w:pPr>
        <w:pStyle w:val="pj"/>
      </w:pPr>
      <w:r>
        <w:t> </w:t>
      </w:r>
    </w:p>
    <w:p w:rsidR="00000000" w:rsidRDefault="00B516E9">
      <w:pPr>
        <w:pStyle w:val="pj"/>
      </w:pPr>
      <w:r>
        <w:rPr>
          <w:rStyle w:val="s0"/>
        </w:rPr>
        <w:t>Бұрынғы редакциялар:</w:t>
      </w:r>
    </w:p>
    <w:p w:rsidR="00000000" w:rsidRDefault="00B516E9">
      <w:pPr>
        <w:pStyle w:val="pj"/>
      </w:pPr>
      <w:r>
        <w:rPr>
          <w:rStyle w:val="s0"/>
        </w:rPr>
        <w:t> </w:t>
      </w:r>
    </w:p>
    <w:p w:rsidR="00000000" w:rsidRDefault="00B516E9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B516E9">
      <w:pPr>
        <w:pStyle w:val="pj"/>
      </w:pPr>
      <w:r>
        <w:t>2023 ж. 01.07. дейі</w:t>
      </w:r>
      <w:r>
        <w:t xml:space="preserve">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B516E9">
      <w:pPr>
        <w:pStyle w:val="pj"/>
      </w:pPr>
      <w:r>
        <w:t> </w:t>
      </w:r>
    </w:p>
    <w:p w:rsidR="00000000" w:rsidRDefault="00B516E9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6E9" w:rsidRDefault="00B516E9" w:rsidP="00B516E9">
      <w:r>
        <w:separator/>
      </w:r>
    </w:p>
  </w:endnote>
  <w:endnote w:type="continuationSeparator" w:id="0">
    <w:p w:rsidR="00B516E9" w:rsidRDefault="00B516E9" w:rsidP="00B51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E9" w:rsidRDefault="00B516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E9" w:rsidRDefault="00B516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E9" w:rsidRDefault="00B516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6E9" w:rsidRDefault="00B516E9" w:rsidP="00B516E9">
      <w:r>
        <w:separator/>
      </w:r>
    </w:p>
  </w:footnote>
  <w:footnote w:type="continuationSeparator" w:id="0">
    <w:p w:rsidR="00B516E9" w:rsidRDefault="00B516E9" w:rsidP="00B516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E9" w:rsidRDefault="00B516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E9" w:rsidRDefault="00B516E9" w:rsidP="00B516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16E9" w:rsidRPr="00B516E9" w:rsidRDefault="00B516E9" w:rsidP="00B516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қаржы нарығын реттеу мәселелері бойынша өзгерістер мен толықтырулар енгізу туралы» Қазақстан Республикасы Ұлттық Банкі Басқармасының 2019 жылғы 10 қыркүйектегі № 151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E9" w:rsidRDefault="00B516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16E9"/>
    <w:rsid w:val="00B51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16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16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16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16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16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16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16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16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86489" TargetMode="External"/><Relationship Id="rId13" Type="http://schemas.openxmlformats.org/officeDocument/2006/relationships/hyperlink" Target="http://online.zakon.kz/Document/?doc_id=3334111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341114" TargetMode="External"/><Relationship Id="rId17" Type="http://schemas.openxmlformats.org/officeDocument/2006/relationships/hyperlink" Target="http://online.zakon.kz/Document/?doc_id=3294510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1758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5085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2104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95085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92584" TargetMode="External"/><Relationship Id="rId14" Type="http://schemas.openxmlformats.org/officeDocument/2006/relationships/hyperlink" Target="http://online.zakon.kz/Document/?doc_id=3642104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1941</Characters>
  <Application>Microsoft Office Word</Application>
  <DocSecurity>0</DocSecurity>
  <Lines>16</Lines>
  <Paragraphs>4</Paragraphs>
  <ScaleCrop>false</ScaleCrop>
  <Company/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қаржы нарығын реттеу мәселелері бойынша өзгерістер мен толықтырулар енгізу туралы» Қазақстан Республикасы Ұлттық Банкі Басқармасының 2019 жылғы 10 қыркүйектегі № 151 Қаулысы (2023.01.07.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2023-11-20T02:24:00Z</dcterms:created>
  <dcterms:modified xsi:type="dcterms:W3CDTF">2023-11-20T02:24:00Z</dcterms:modified>
</cp:coreProperties>
</file>