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7F7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28 мая 2018 года № 214 «Об утверждении Положения о центральной комиссии по разведке и разработке месторождений углеводородов Республики Казахстан» (с изменениями по состоянию на 28.02.2024 г.)</w:t>
      </w:r>
    </w:p>
    <w:p w:rsidR="00000000" w:rsidRDefault="00847F7A">
      <w:pPr>
        <w:pStyle w:val="pj"/>
      </w:pPr>
      <w:r>
        <w:rPr>
          <w:rStyle w:val="s0"/>
          <w:b/>
          <w:bCs/>
        </w:rPr>
        <w:t> </w:t>
      </w:r>
    </w:p>
    <w:p w:rsidR="00000000" w:rsidRDefault="00847F7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июня 2018 года под № 17042</w:t>
      </w:r>
    </w:p>
    <w:p w:rsidR="00000000" w:rsidRDefault="00847F7A">
      <w:pPr>
        <w:pStyle w:val="pj"/>
      </w:pPr>
      <w:r>
        <w:rPr>
          <w:rStyle w:val="s0"/>
        </w:rPr>
        <w:t> </w:t>
      </w:r>
    </w:p>
    <w:p w:rsidR="00000000" w:rsidRDefault="00847F7A">
      <w:pPr>
        <w:pStyle w:val="pj"/>
      </w:pPr>
      <w:r>
        <w:rPr>
          <w:rStyle w:val="s0"/>
        </w:rPr>
        <w:t xml:space="preserve">Опубликован: </w:t>
      </w:r>
      <w:hyperlink r:id="rId7" w:anchor="!/doc/122764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26 июня 2018 г.</w:t>
        </w:r>
      </w:hyperlink>
      <w:r>
        <w:rPr>
          <w:rStyle w:val="s0"/>
        </w:rPr>
        <w:t>; «Казахстанская правда» от 11 июля 2018 г. № 129 (28758)</w:t>
      </w:r>
    </w:p>
    <w:p w:rsidR="00000000" w:rsidRDefault="00847F7A">
      <w:pPr>
        <w:pStyle w:val="pj"/>
      </w:pPr>
      <w:r>
        <w:rPr>
          <w:rStyle w:val="s0"/>
        </w:rPr>
        <w:t> </w:t>
      </w:r>
    </w:p>
    <w:p w:rsidR="00000000" w:rsidRDefault="00847F7A">
      <w:pPr>
        <w:pStyle w:val="pj"/>
      </w:pPr>
      <w:r>
        <w:rPr>
          <w:rStyle w:val="s0"/>
        </w:rPr>
        <w:t>Внесены изменения:</w:t>
      </w:r>
    </w:p>
    <w:p w:rsidR="00000000" w:rsidRDefault="00847F7A">
      <w:pPr>
        <w:pStyle w:val="pj"/>
      </w:pPr>
      <w:r>
        <w:rPr>
          <w:rStyle w:val="s0"/>
        </w:rPr>
        <w:t> </w:t>
      </w:r>
    </w:p>
    <w:p w:rsidR="00000000" w:rsidRDefault="00847F7A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11.03.20 г. № 91 (введен в действие по истечени</w:t>
      </w:r>
      <w:r>
        <w:rPr>
          <w:rStyle w:val="s0"/>
        </w:rPr>
        <w:t xml:space="preserve">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47F7A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29.03.22 г. № </w:t>
      </w:r>
      <w:r>
        <w:rPr>
          <w:rStyle w:val="s0"/>
        </w:rPr>
        <w:t xml:space="preserve">113 (введен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7 марта 2022 г.);</w:t>
      </w:r>
    </w:p>
    <w:p w:rsidR="00000000" w:rsidRDefault="00847F7A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03.05.23 г. № 168 (</w:t>
      </w:r>
      <w:hyperlink r:id="rId13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26 мая 2023 г.);</w:t>
      </w:r>
    </w:p>
    <w:p w:rsidR="00000000" w:rsidRDefault="00847F7A">
      <w:pPr>
        <w:pStyle w:val="pj"/>
      </w:pPr>
      <w:hyperlink r:id="rId14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энергетики РК от 16.02.24 г. № 66 (</w:t>
      </w:r>
      <w:hyperlink r:id="rId15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28 февраля 2024 г.).</w:t>
      </w:r>
    </w:p>
    <w:p w:rsidR="00000000" w:rsidRDefault="00847F7A">
      <w:pPr>
        <w:pStyle w:val="pj"/>
      </w:pPr>
      <w:r>
        <w:t> </w:t>
      </w:r>
    </w:p>
    <w:p w:rsidR="00000000" w:rsidRDefault="00847F7A">
      <w:pPr>
        <w:pStyle w:val="pj"/>
      </w:pPr>
      <w:r>
        <w:rPr>
          <w:rStyle w:val="s0"/>
        </w:rPr>
        <w:t>Предыдущие редакции:</w:t>
      </w:r>
    </w:p>
    <w:p w:rsidR="00000000" w:rsidRDefault="00847F7A">
      <w:pPr>
        <w:pStyle w:val="pj"/>
      </w:pPr>
      <w:r>
        <w:rPr>
          <w:rStyle w:val="s0"/>
        </w:rPr>
        <w:t> </w:t>
      </w:r>
    </w:p>
    <w:p w:rsidR="00000000" w:rsidRDefault="00847F7A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11.03.20 г.</w:t>
      </w:r>
    </w:p>
    <w:p w:rsidR="00000000" w:rsidRDefault="00847F7A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29.03.22 г.</w:t>
      </w:r>
    </w:p>
    <w:p w:rsidR="00000000" w:rsidRDefault="00847F7A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03.05.23 г.</w:t>
      </w:r>
    </w:p>
    <w:p w:rsidR="00000000" w:rsidRDefault="00847F7A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16.02.24 г.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7F7A" w:rsidRDefault="00847F7A" w:rsidP="00847F7A">
      <w:r>
        <w:separator/>
      </w:r>
    </w:p>
  </w:endnote>
  <w:endnote w:type="continuationSeparator" w:id="0">
    <w:p w:rsidR="00847F7A" w:rsidRDefault="00847F7A" w:rsidP="00847F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F7A" w:rsidRDefault="00847F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F7A" w:rsidRDefault="00847F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F7A" w:rsidRDefault="00847F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7F7A" w:rsidRDefault="00847F7A" w:rsidP="00847F7A">
      <w:r>
        <w:separator/>
      </w:r>
    </w:p>
  </w:footnote>
  <w:footnote w:type="continuationSeparator" w:id="0">
    <w:p w:rsidR="00847F7A" w:rsidRDefault="00847F7A" w:rsidP="00847F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F7A" w:rsidRDefault="00847F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F7A" w:rsidRDefault="00847F7A" w:rsidP="00847F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7F7A" w:rsidRPr="00847F7A" w:rsidRDefault="00847F7A" w:rsidP="00847F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28 мая 2018 года № 214 «Об утверждении Положения о центральной комиссии по разведке и разработке месторождений углеводородов Республики Казахстан» (с изменениями по состоянию на 28.02.2024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F7A" w:rsidRDefault="00847F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7F7A"/>
    <w:rsid w:val="00847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7F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7F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7F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7F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7F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7F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7F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7F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10720" TargetMode="External"/><Relationship Id="rId13" Type="http://schemas.openxmlformats.org/officeDocument/2006/relationships/hyperlink" Target="http://online.zakon.kz/Document/?doc_id=38537047" TargetMode="External"/><Relationship Id="rId18" Type="http://schemas.openxmlformats.org/officeDocument/2006/relationships/hyperlink" Target="http://online.zakon.kz/Document/?doc_id=38158989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8537047" TargetMode="External"/><Relationship Id="rId17" Type="http://schemas.openxmlformats.org/officeDocument/2006/relationships/hyperlink" Target="http://online.zakon.kz/Document/?doc_id=39699879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11063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18595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600172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9885761" TargetMode="External"/><Relationship Id="rId19" Type="http://schemas.openxmlformats.org/officeDocument/2006/relationships/hyperlink" Target="http://online.zakon.kz/Document/?doc_id=359049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96775" TargetMode="External"/><Relationship Id="rId14" Type="http://schemas.openxmlformats.org/officeDocument/2006/relationships/hyperlink" Target="http://online.zakon.kz/Document/?doc_id=38600172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2046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28 мая 2018 года № 214 «Об утверждении Положения о центральной комиссии по разведке и разработке месторождений углеводородов Республики Казахстан» (с изменениями по состоянию на 28.02.2024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2024-04-28T21:26:00Z</dcterms:created>
  <dcterms:modified xsi:type="dcterms:W3CDTF">2024-04-28T21:26:00Z</dcterms:modified>
</cp:coreProperties>
</file>