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36C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зейнетақымен қамсыздандыру мңселелері бойынша өзгерістер мен толықтырулар енгізу туралы» Қазақстан Республикасының 2015 жылғы 2 тамыздағы № 342-V Заңы (2023.01.01. берілген өзгерістер мен толықтырулар</w:t>
      </w:r>
      <w:r>
        <w:rPr>
          <w:rStyle w:val="s0"/>
          <w:b/>
          <w:bCs/>
        </w:rPr>
        <w:t>мен) (күші жойылды)</w:t>
      </w:r>
    </w:p>
    <w:p w:rsidR="00000000" w:rsidRDefault="003F36CD">
      <w:pPr>
        <w:pStyle w:val="p"/>
      </w:pPr>
      <w:r>
        <w:t> </w:t>
      </w:r>
    </w:p>
    <w:p w:rsidR="00000000" w:rsidRDefault="003F36CD">
      <w:pPr>
        <w:pStyle w:val="pj"/>
      </w:pPr>
      <w:r>
        <w:t xml:space="preserve">Жариялануы: «Егемен Қазақстан» 2015 жылғы 5 тамыз № </w:t>
      </w:r>
      <w:r>
        <w:rPr>
          <w:rStyle w:val="s0"/>
        </w:rPr>
        <w:t>147 (28625)</w:t>
      </w:r>
    </w:p>
    <w:p w:rsidR="00000000" w:rsidRDefault="003F36CD">
      <w:pPr>
        <w:pStyle w:val="pj"/>
      </w:pPr>
      <w:r>
        <w:rPr>
          <w:rStyle w:val="s0"/>
        </w:rPr>
        <w:t> </w:t>
      </w:r>
    </w:p>
    <w:p w:rsidR="00000000" w:rsidRDefault="003F36C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2023 жылғы 20 сәуірдегі № 224-VII </w:t>
      </w:r>
      <w:hyperlink r:id="rId7" w:history="1">
        <w:r>
          <w:rPr>
            <w:rStyle w:val="a4"/>
          </w:rPr>
          <w:t>Кодексімен</w:t>
        </w:r>
      </w:hyperlink>
      <w:r>
        <w:rPr>
          <w:rStyle w:val="s0"/>
        </w:rPr>
        <w:t xml:space="preserve"> 2023 ж. 1 шілдеден бастап күші жойылды</w:t>
      </w:r>
    </w:p>
    <w:p w:rsidR="00000000" w:rsidRDefault="003F36CD">
      <w:pPr>
        <w:pStyle w:val="pj"/>
      </w:pPr>
      <w:r>
        <w:rPr>
          <w:rStyle w:val="s0"/>
        </w:rPr>
        <w:t> </w:t>
      </w:r>
    </w:p>
    <w:p w:rsidR="00000000" w:rsidRDefault="003F36CD">
      <w:pPr>
        <w:pStyle w:val="pj"/>
      </w:pPr>
      <w:r>
        <w:rPr>
          <w:rStyle w:val="s0"/>
        </w:rPr>
        <w:t> </w:t>
      </w:r>
    </w:p>
    <w:p w:rsidR="00000000" w:rsidRDefault="003F36CD">
      <w:pPr>
        <w:pStyle w:val="pj"/>
      </w:pPr>
      <w:r>
        <w:rPr>
          <w:rStyle w:val="s0"/>
        </w:rPr>
        <w:t>Енгізілген өзгерістер:</w:t>
      </w:r>
    </w:p>
    <w:p w:rsidR="00000000" w:rsidRDefault="003F36CD">
      <w:pPr>
        <w:pStyle w:val="pj"/>
      </w:pPr>
      <w:r>
        <w:rPr>
          <w:rStyle w:val="s0"/>
        </w:rPr>
        <w:t> </w:t>
      </w:r>
    </w:p>
    <w:p w:rsidR="00000000" w:rsidRDefault="003F36CD">
      <w:pPr>
        <w:pStyle w:val="pj"/>
      </w:pPr>
      <w:r>
        <w:rPr>
          <w:rStyle w:val="s0"/>
        </w:rPr>
        <w:t xml:space="preserve">2015.28.10. № 369-V ҚР </w:t>
      </w:r>
      <w:hyperlink r:id="rId8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3F36CD">
      <w:pPr>
        <w:pStyle w:val="pj"/>
      </w:pPr>
      <w:r>
        <w:rPr>
          <w:rStyle w:val="s0"/>
        </w:rPr>
        <w:t xml:space="preserve">2015.03.12. № 433-V ҚР </w:t>
      </w:r>
      <w:hyperlink r:id="rId9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3F36CD">
      <w:pPr>
        <w:pStyle w:val="pj"/>
      </w:pPr>
      <w:r>
        <w:rPr>
          <w:rStyle w:val="s0"/>
        </w:rPr>
        <w:t xml:space="preserve">2015.17.11. № 408-V ҚР </w:t>
      </w:r>
      <w:hyperlink r:id="rId10" w:anchor="sub_id=29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(2016 ж. 1 наурыздан бастап қолданысқа енгізілді)</w:t>
      </w:r>
    </w:p>
    <w:p w:rsidR="00000000" w:rsidRDefault="003F36CD">
      <w:pPr>
        <w:pStyle w:val="pj"/>
      </w:pPr>
      <w:r>
        <w:rPr>
          <w:rStyle w:val="s0"/>
        </w:rPr>
        <w:t xml:space="preserve">2017.20.06. № 76-VI ҚР </w:t>
      </w:r>
      <w:hyperlink r:id="rId11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шілдеден бастап қолданысқа енгізілді)</w:t>
      </w:r>
    </w:p>
    <w:p w:rsidR="00000000" w:rsidRDefault="003F36CD">
      <w:pPr>
        <w:pStyle w:val="pj"/>
      </w:pPr>
      <w:r>
        <w:rPr>
          <w:rStyle w:val="s0"/>
        </w:rPr>
        <w:t xml:space="preserve">2017.25.12. № 122-VI ҚР </w:t>
      </w:r>
      <w:hyperlink r:id="rId12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3F36CD">
      <w:pPr>
        <w:pStyle w:val="pj"/>
      </w:pPr>
      <w:r>
        <w:t xml:space="preserve">2017.26.12. № 124-VІ ҚР </w:t>
      </w:r>
      <w:hyperlink r:id="rId13" w:anchor="sub_id=3300" w:history="1">
        <w:r>
          <w:rPr>
            <w:rStyle w:val="a4"/>
          </w:rPr>
          <w:t>Заңымен</w:t>
        </w:r>
      </w:hyperlink>
      <w:r>
        <w:t xml:space="preserve"> (2018 ж. 1 қаңтардан бастап қолданысқа енгізілді)</w:t>
      </w:r>
    </w:p>
    <w:p w:rsidR="00000000" w:rsidRDefault="003F36CD">
      <w:pPr>
        <w:pStyle w:val="pj"/>
      </w:pPr>
      <w:r>
        <w:rPr>
          <w:rStyle w:val="s0"/>
        </w:rPr>
        <w:t>2018.02.07. № 165-VІ Қ</w:t>
      </w:r>
      <w:r>
        <w:rPr>
          <w:rStyle w:val="s0"/>
        </w:rPr>
        <w:t xml:space="preserve">Р </w:t>
      </w:r>
      <w:hyperlink r:id="rId14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F36CD">
      <w:pPr>
        <w:pStyle w:val="pj"/>
      </w:pPr>
      <w:r>
        <w:rPr>
          <w:rStyle w:val="s0"/>
        </w:rPr>
        <w:t>2018.26.12. № 2</w:t>
      </w:r>
      <w:r>
        <w:rPr>
          <w:rStyle w:val="s0"/>
        </w:rPr>
        <w:t xml:space="preserve">03-VІ ҚР </w:t>
      </w:r>
      <w:hyperlink r:id="rId16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F36CD">
      <w:pPr>
        <w:pStyle w:val="pj"/>
      </w:pPr>
      <w:r>
        <w:rPr>
          <w:rStyle w:val="s0"/>
        </w:rPr>
        <w:t xml:space="preserve">2019.03.07. № 262-VІ ҚР </w:t>
      </w:r>
      <w:hyperlink r:id="rId18" w:anchor="sub_id=5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3F36CD">
      <w:pPr>
        <w:pStyle w:val="pj"/>
      </w:pPr>
      <w:r>
        <w:rPr>
          <w:rStyle w:val="s0"/>
        </w:rPr>
        <w:t xml:space="preserve">2019.25.11. № 272-VІ ҚР </w:t>
      </w:r>
      <w:hyperlink r:id="rId20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3F36CD">
      <w:pPr>
        <w:pStyle w:val="pj"/>
      </w:pPr>
      <w:r>
        <w:rPr>
          <w:rStyle w:val="s0"/>
        </w:rPr>
        <w:t xml:space="preserve">2019.26.12. № 287-VІ ҚР </w:t>
      </w:r>
      <w:hyperlink r:id="rId22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3F36CD">
      <w:pPr>
        <w:pStyle w:val="pj"/>
      </w:pPr>
      <w:r>
        <w:rPr>
          <w:rStyle w:val="s0"/>
        </w:rPr>
        <w:t xml:space="preserve">2019.27.12. № 290-VІ ҚР </w:t>
      </w:r>
      <w:hyperlink r:id="rId23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F36CD">
      <w:pPr>
        <w:pStyle w:val="pj"/>
      </w:pPr>
      <w:r>
        <w:rPr>
          <w:rStyle w:val="s0"/>
        </w:rPr>
        <w:t xml:space="preserve">2020.13.05. № 325-VІ ҚР </w:t>
      </w:r>
      <w:hyperlink r:id="rId25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3F36CD">
      <w:pPr>
        <w:pStyle w:val="pj"/>
      </w:pPr>
      <w:r>
        <w:rPr>
          <w:rStyle w:val="s0"/>
        </w:rPr>
        <w:t xml:space="preserve">2021.02.01. № 399-VI ҚР </w:t>
      </w:r>
      <w:hyperlink r:id="rId26" w:anchor="sub_id=6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қаңтардан, 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соң, 2021 ж. 1 мамырдан бастап қолданысқа енгізілді)</w:t>
      </w:r>
    </w:p>
    <w:p w:rsidR="00000000" w:rsidRDefault="003F36CD">
      <w:pPr>
        <w:pStyle w:val="pj"/>
      </w:pPr>
      <w:r>
        <w:rPr>
          <w:rStyle w:val="s0"/>
        </w:rPr>
        <w:t xml:space="preserve">2022.12.07. № 138-VІІ ҚР </w:t>
      </w:r>
      <w:hyperlink r:id="rId28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3F36CD">
      <w:pPr>
        <w:pStyle w:val="pj"/>
      </w:pPr>
      <w:r>
        <w:rPr>
          <w:rStyle w:val="s0"/>
        </w:rPr>
        <w:t xml:space="preserve">2022.05.11. № 157-VII ҚР </w:t>
      </w:r>
      <w:hyperlink r:id="rId29" w:anchor="sub_id=4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30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F36CD">
      <w:pPr>
        <w:pStyle w:val="pj"/>
      </w:pPr>
      <w:r>
        <w:rPr>
          <w:rStyle w:val="s0"/>
        </w:rPr>
        <w:t xml:space="preserve">2022.26.12. № 168-VІІ ҚР </w:t>
      </w:r>
      <w:hyperlink r:id="rId31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32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F36CD">
      <w:pPr>
        <w:pStyle w:val="pj"/>
      </w:pPr>
      <w:r>
        <w:rPr>
          <w:rStyle w:val="s0"/>
        </w:rPr>
        <w:t> </w:t>
      </w:r>
    </w:p>
    <w:p w:rsidR="00000000" w:rsidRDefault="003F36CD">
      <w:pPr>
        <w:pStyle w:val="pj"/>
      </w:pPr>
      <w:r>
        <w:rPr>
          <w:rStyle w:val="s0"/>
        </w:rPr>
        <w:t>Бұрынғы редакциялар:</w:t>
      </w:r>
    </w:p>
    <w:p w:rsidR="00000000" w:rsidRDefault="003F36CD">
      <w:pPr>
        <w:pStyle w:val="pj"/>
      </w:pPr>
      <w:r>
        <w:rPr>
          <w:rStyle w:val="s0"/>
        </w:rPr>
        <w:t> </w:t>
      </w:r>
    </w:p>
    <w:p w:rsidR="00000000" w:rsidRDefault="003F36CD">
      <w:pPr>
        <w:pStyle w:val="pj"/>
      </w:pPr>
      <w:r>
        <w:rPr>
          <w:rStyle w:val="s0"/>
        </w:rPr>
        <w:t xml:space="preserve">2016 ж. 01.01.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3F36CD">
      <w:pPr>
        <w:pStyle w:val="pj"/>
      </w:pPr>
      <w:r>
        <w:rPr>
          <w:rStyle w:val="s0"/>
        </w:rPr>
        <w:t xml:space="preserve">2016 ж. 01.03.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3F36CD">
      <w:pPr>
        <w:pStyle w:val="pj"/>
      </w:pPr>
      <w:r>
        <w:rPr>
          <w:rStyle w:val="s0"/>
        </w:rPr>
        <w:t xml:space="preserve">2017 ж. 01.07.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3F36CD">
      <w:pPr>
        <w:pStyle w:val="pj"/>
      </w:pPr>
      <w:r>
        <w:rPr>
          <w:rStyle w:val="s0"/>
        </w:rPr>
        <w:t xml:space="preserve">2018 ж. 01.01.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3F36CD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3F36CD">
      <w:pPr>
        <w:pStyle w:val="pj"/>
      </w:pPr>
      <w:r>
        <w:t xml:space="preserve">2018 ж. 26 желтоқсанға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3F36CD">
      <w:pPr>
        <w:pStyle w:val="pj"/>
      </w:pPr>
      <w:r>
        <w:rPr>
          <w:rStyle w:val="s0"/>
        </w:rPr>
        <w:t xml:space="preserve">2019 ж. 3 шілдеге дейін қолданылған </w:t>
      </w: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F36CD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3F36CD">
      <w:pPr>
        <w:pStyle w:val="pj"/>
      </w:pPr>
      <w:r>
        <w:rPr>
          <w:rStyle w:val="s0"/>
        </w:rPr>
        <w:t xml:space="preserve">2020 ж. 01.01.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3F36CD">
      <w:pPr>
        <w:pStyle w:val="pj"/>
      </w:pPr>
      <w:r>
        <w:t xml:space="preserve">2019 ж. 27 желтоқсанға дейін қолданылған </w:t>
      </w: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10 қаңтардан бастап қолд</w:t>
      </w:r>
      <w:r>
        <w:rPr>
          <w:rStyle w:val="s0"/>
        </w:rPr>
        <w:t>анысқа енгізілді)</w:t>
      </w:r>
    </w:p>
    <w:p w:rsidR="00000000" w:rsidRDefault="003F36CD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F36CD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F36CD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мамырдан бастап қолданысқа енгізілді)</w:t>
      </w:r>
    </w:p>
    <w:p w:rsidR="00000000" w:rsidRDefault="003F36CD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F36CD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3F36CD">
      <w:pPr>
        <w:pStyle w:val="pj"/>
      </w:pPr>
      <w:r>
        <w:rPr>
          <w:rStyle w:val="s0"/>
        </w:rPr>
        <w:t xml:space="preserve">2022 ж. 26 </w:t>
      </w:r>
      <w:r>
        <w:t xml:space="preserve">желтоқсанға </w:t>
      </w:r>
      <w:r>
        <w:rPr>
          <w:rStyle w:val="s0"/>
        </w:rPr>
        <w:t xml:space="preserve">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3F36CD">
      <w:pPr>
        <w:pStyle w:val="pj"/>
      </w:pPr>
      <w:r>
        <w:t> </w:t>
      </w:r>
    </w:p>
    <w:p w:rsidR="00000000" w:rsidRDefault="003F36CD">
      <w:pPr>
        <w:pStyle w:val="pj"/>
      </w:pPr>
      <w:r>
        <w:t> </w:t>
      </w:r>
    </w:p>
    <w:p w:rsidR="00000000" w:rsidRDefault="003F36CD">
      <w:pPr>
        <w:pStyle w:val="pj"/>
      </w:pPr>
      <w:r>
        <w:t> </w:t>
      </w:r>
    </w:p>
    <w:p w:rsidR="00000000" w:rsidRDefault="003F36CD">
      <w:pPr>
        <w:pStyle w:val="pj"/>
      </w:pPr>
      <w:r>
        <w:t> </w:t>
      </w:r>
    </w:p>
    <w:p w:rsidR="00000000" w:rsidRDefault="003F36CD">
      <w:pPr>
        <w:pStyle w:val="pj"/>
      </w:pPr>
      <w:r>
        <w:t> </w:t>
      </w:r>
    </w:p>
    <w:p w:rsidR="00000000" w:rsidRDefault="003F36CD">
      <w:pPr>
        <w:pStyle w:val="pj"/>
      </w:pPr>
      <w:r>
        <w:rPr>
          <w:rStyle w:val="s0"/>
        </w:rPr>
        <w:t> </w:t>
      </w:r>
    </w:p>
    <w:p w:rsidR="00000000" w:rsidRDefault="003F36CD">
      <w:pPr>
        <w:pStyle w:val="pj"/>
      </w:pPr>
      <w:r>
        <w:t> </w:t>
      </w:r>
    </w:p>
    <w:p w:rsidR="00000000" w:rsidRDefault="003F36CD">
      <w:pPr>
        <w:pStyle w:val="pj"/>
      </w:pPr>
      <w:r>
        <w:t> </w:t>
      </w:r>
    </w:p>
    <w:p w:rsidR="00000000" w:rsidRDefault="003F36CD">
      <w:pPr>
        <w:pStyle w:val="pj"/>
      </w:pPr>
      <w:r>
        <w:rPr>
          <w:rStyle w:val="s0"/>
        </w:rPr>
        <w:t> </w:t>
      </w:r>
    </w:p>
    <w:p w:rsidR="00000000" w:rsidRDefault="003F36CD">
      <w:pPr>
        <w:pStyle w:val="pj"/>
      </w:pPr>
      <w:r>
        <w:rPr>
          <w:rStyle w:val="s0"/>
        </w:rP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6CD" w:rsidRDefault="003F36CD" w:rsidP="003F36CD">
      <w:r>
        <w:separator/>
      </w:r>
    </w:p>
  </w:endnote>
  <w:endnote w:type="continuationSeparator" w:id="0">
    <w:p w:rsidR="003F36CD" w:rsidRDefault="003F36CD" w:rsidP="003F36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6CD" w:rsidRDefault="003F36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6CD" w:rsidRDefault="003F36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6CD" w:rsidRDefault="003F36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6CD" w:rsidRDefault="003F36CD" w:rsidP="003F36CD">
      <w:r>
        <w:separator/>
      </w:r>
    </w:p>
  </w:footnote>
  <w:footnote w:type="continuationSeparator" w:id="0">
    <w:p w:rsidR="003F36CD" w:rsidRDefault="003F36CD" w:rsidP="003F36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6CD" w:rsidRDefault="003F36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6CD" w:rsidRDefault="003F36CD" w:rsidP="003F36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36CD" w:rsidRPr="003F36CD" w:rsidRDefault="003F36CD" w:rsidP="003F36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зейнетақымен қамсыздандыру мәселелері бойынша өзгерістер мен толықтырулар енгізу туралы» Қазақстан Республикасының 2015 жылғы 2 тамыздағы № 342-V Заңы (2023.01.01.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6CD" w:rsidRDefault="003F36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36CD"/>
    <w:rsid w:val="003F3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36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36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36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36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36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36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36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36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286889" TargetMode="External"/><Relationship Id="rId18" Type="http://schemas.openxmlformats.org/officeDocument/2006/relationships/hyperlink" Target="http://online.zakon.kz/Document/?doc_id=36467280" TargetMode="External"/><Relationship Id="rId26" Type="http://schemas.openxmlformats.org/officeDocument/2006/relationships/hyperlink" Target="http://online.zakon.kz/Document/?doc_id=34924983" TargetMode="External"/><Relationship Id="rId39" Type="http://schemas.openxmlformats.org/officeDocument/2006/relationships/hyperlink" Target="http://online.zakon.kz/Document/?doc_id=32686110" TargetMode="External"/><Relationship Id="rId21" Type="http://schemas.openxmlformats.org/officeDocument/2006/relationships/hyperlink" Target="http://online.zakon.kz/Document/?doc_id=34230537" TargetMode="External"/><Relationship Id="rId34" Type="http://schemas.openxmlformats.org/officeDocument/2006/relationships/hyperlink" Target="http://online.zakon.kz/Document/?doc_id=32484661" TargetMode="External"/><Relationship Id="rId42" Type="http://schemas.openxmlformats.org/officeDocument/2006/relationships/hyperlink" Target="http://online.zakon.kz/Document/?doc_id=39131073" TargetMode="External"/><Relationship Id="rId47" Type="http://schemas.openxmlformats.org/officeDocument/2006/relationships/hyperlink" Target="http://online.zakon.kz/Document/?doc_id=39888122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186995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16554" TargetMode="External"/><Relationship Id="rId29" Type="http://schemas.openxmlformats.org/officeDocument/2006/relationships/hyperlink" Target="http://online.zakon.kz/Document/?doc_id=35551506" TargetMode="External"/><Relationship Id="rId11" Type="http://schemas.openxmlformats.org/officeDocument/2006/relationships/hyperlink" Target="http://online.zakon.kz/Document/?doc_id=39369615" TargetMode="External"/><Relationship Id="rId24" Type="http://schemas.openxmlformats.org/officeDocument/2006/relationships/hyperlink" Target="http://online.zakon.kz/Document/?doc_id=38230520" TargetMode="External"/><Relationship Id="rId32" Type="http://schemas.openxmlformats.org/officeDocument/2006/relationships/hyperlink" Target="http://online.zakon.kz/Document/?doc_id=33631569" TargetMode="External"/><Relationship Id="rId37" Type="http://schemas.openxmlformats.org/officeDocument/2006/relationships/hyperlink" Target="http://online.zakon.kz/Document/?doc_id=37776428" TargetMode="External"/><Relationship Id="rId40" Type="http://schemas.openxmlformats.org/officeDocument/2006/relationships/hyperlink" Target="http://online.zakon.kz/Document/?doc_id=36227407" TargetMode="External"/><Relationship Id="rId45" Type="http://schemas.openxmlformats.org/officeDocument/2006/relationships/hyperlink" Target="http://online.zakon.kz/Document/?doc_id=38509374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1695013" TargetMode="External"/><Relationship Id="rId19" Type="http://schemas.openxmlformats.org/officeDocument/2006/relationships/hyperlink" Target="http://online.zakon.kz/Document/?doc_id=39987452" TargetMode="External"/><Relationship Id="rId31" Type="http://schemas.openxmlformats.org/officeDocument/2006/relationships/hyperlink" Target="http://online.zakon.kz/Document/?doc_id=33631569" TargetMode="External"/><Relationship Id="rId44" Type="http://schemas.openxmlformats.org/officeDocument/2006/relationships/hyperlink" Target="http://online.zakon.kz/Document/?doc_id=36605667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43273" TargetMode="External"/><Relationship Id="rId14" Type="http://schemas.openxmlformats.org/officeDocument/2006/relationships/hyperlink" Target="http://online.zakon.kz/Document/?doc_id=31991717" TargetMode="External"/><Relationship Id="rId22" Type="http://schemas.openxmlformats.org/officeDocument/2006/relationships/hyperlink" Target="http://online.zakon.kz/Document/?doc_id=35782349" TargetMode="External"/><Relationship Id="rId27" Type="http://schemas.openxmlformats.org/officeDocument/2006/relationships/hyperlink" Target="http://online.zakon.kz/Document/?doc_id=36237421" TargetMode="External"/><Relationship Id="rId30" Type="http://schemas.openxmlformats.org/officeDocument/2006/relationships/hyperlink" Target="http://online.zakon.kz/Document/?doc_id=35551506" TargetMode="External"/><Relationship Id="rId35" Type="http://schemas.openxmlformats.org/officeDocument/2006/relationships/hyperlink" Target="http://online.zakon.kz/Document/?doc_id=31707720" TargetMode="External"/><Relationship Id="rId43" Type="http://schemas.openxmlformats.org/officeDocument/2006/relationships/hyperlink" Target="http://online.zakon.kz/Document/?doc_id=32083264" TargetMode="External"/><Relationship Id="rId48" Type="http://schemas.openxmlformats.org/officeDocument/2006/relationships/hyperlink" Target="http://online.zakon.kz/Document/?doc_id=33059608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5164089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418433" TargetMode="External"/><Relationship Id="rId17" Type="http://schemas.openxmlformats.org/officeDocument/2006/relationships/hyperlink" Target="http://online.zakon.kz/Document/?doc_id=35968693" TargetMode="External"/><Relationship Id="rId25" Type="http://schemas.openxmlformats.org/officeDocument/2006/relationships/hyperlink" Target="http://online.zakon.kz/Document/?doc_id=34390180" TargetMode="External"/><Relationship Id="rId33" Type="http://schemas.openxmlformats.org/officeDocument/2006/relationships/hyperlink" Target="http://online.zakon.kz/Document/?doc_id=37965125" TargetMode="External"/><Relationship Id="rId38" Type="http://schemas.openxmlformats.org/officeDocument/2006/relationships/hyperlink" Target="http://online.zakon.kz/Document/?doc_id=38976034" TargetMode="External"/><Relationship Id="rId46" Type="http://schemas.openxmlformats.org/officeDocument/2006/relationships/hyperlink" Target="http://online.zakon.kz/Document/?doc_id=34299219" TargetMode="External"/><Relationship Id="rId20" Type="http://schemas.openxmlformats.org/officeDocument/2006/relationships/hyperlink" Target="http://online.zakon.kz/Document/?doc_id=33741328" TargetMode="External"/><Relationship Id="rId41" Type="http://schemas.openxmlformats.org/officeDocument/2006/relationships/hyperlink" Target="http://online.zakon.kz/Document/?doc_id=32395110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518404" TargetMode="External"/><Relationship Id="rId23" Type="http://schemas.openxmlformats.org/officeDocument/2006/relationships/hyperlink" Target="http://online.zakon.kz/Document/?doc_id=39651385" TargetMode="External"/><Relationship Id="rId28" Type="http://schemas.openxmlformats.org/officeDocument/2006/relationships/hyperlink" Target="http://online.zakon.kz/Document/?doc_id=36834049" TargetMode="External"/><Relationship Id="rId36" Type="http://schemas.openxmlformats.org/officeDocument/2006/relationships/hyperlink" Target="http://online.zakon.kz/Document/?doc_id=32858575" TargetMode="External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417</Words>
  <Characters>5621</Characters>
  <Application>Microsoft Office Word</Application>
  <DocSecurity>0</DocSecurity>
  <Lines>46</Lines>
  <Paragraphs>12</Paragraphs>
  <ScaleCrop>false</ScaleCrop>
  <Company/>
  <LinksUpToDate>false</LinksUpToDate>
  <CharactersWithSpaces>6026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зейнетақымен қамсыздандыру мәселелері бойынша өзгерістер мен толықтырулар енгізу туралы» Қазақстан Республикасының 2015 жылғы 2 тамыздағы № 342-V Заңы (2023.01.01.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2023-11-29T01:20:00Z</dcterms:created>
  <dcterms:modified xsi:type="dcterms:W3CDTF">2023-11-29T01:20:00Z</dcterms:modified>
</cp:coreProperties>
</file>