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3C6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2022 года № 67 «О присвоении некоммерческому акционерному обществу «Карагандинский технический университет» имени Абылкаса Сагинова» (с изменениями от 19.08.2022 г.)</w:t>
      </w:r>
    </w:p>
    <w:p w:rsidR="00000000" w:rsidRDefault="000A3C62">
      <w:pPr>
        <w:pStyle w:val="pj"/>
      </w:pPr>
      <w:r>
        <w:rPr>
          <w:rStyle w:val="s0"/>
          <w:b/>
          <w:bCs/>
        </w:rPr>
        <w:t> </w:t>
      </w:r>
    </w:p>
    <w:p w:rsidR="00000000" w:rsidRDefault="000A3C62">
      <w:pPr>
        <w:pStyle w:val="pj"/>
      </w:pPr>
      <w:r>
        <w:rPr>
          <w:rStyle w:val="s0"/>
        </w:rPr>
        <w:t xml:space="preserve">Опубликовано: </w:t>
      </w:r>
      <w:hyperlink r:id="rId7" w:anchor="!/doc/164593/rus" w:history="1">
        <w:r>
          <w:rPr>
            <w:rStyle w:val="a4"/>
          </w:rPr>
          <w:t>ИС «Эталонный контрольный банк НПА РК в электронном виде» 21 февраля 2022 г.</w:t>
        </w:r>
      </w:hyperlink>
      <w:r>
        <w:rPr>
          <w:rStyle w:val="s0"/>
        </w:rPr>
        <w:t>; САПП Республики Казахстан 2022 г., № 7-8, ст. 58</w:t>
      </w:r>
    </w:p>
    <w:p w:rsidR="00000000" w:rsidRDefault="000A3C62">
      <w:pPr>
        <w:pStyle w:val="pj"/>
      </w:pPr>
      <w:r>
        <w:rPr>
          <w:rStyle w:val="s0"/>
        </w:rPr>
        <w:t> </w:t>
      </w:r>
    </w:p>
    <w:p w:rsidR="00000000" w:rsidRDefault="000A3C62">
      <w:pPr>
        <w:pStyle w:val="pj"/>
      </w:pPr>
      <w:r>
        <w:t xml:space="preserve">Внесены изменения: </w:t>
      </w:r>
    </w:p>
    <w:p w:rsidR="00000000" w:rsidRDefault="000A3C62">
      <w:pPr>
        <w:pStyle w:val="pj"/>
      </w:pPr>
      <w:r>
        <w:t> </w:t>
      </w:r>
    </w:p>
    <w:p w:rsidR="00000000" w:rsidRDefault="000A3C62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0A3C62">
      <w:pPr>
        <w:pStyle w:val="pj"/>
      </w:pPr>
      <w:r>
        <w:rPr>
          <w:rStyle w:val="s0"/>
        </w:rPr>
        <w:t> </w:t>
      </w:r>
    </w:p>
    <w:p w:rsidR="00000000" w:rsidRDefault="000A3C62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A3C62">
      <w:pPr>
        <w:pStyle w:val="pj"/>
      </w:pPr>
      <w:r>
        <w:rPr>
          <w:rStyle w:val="s0"/>
        </w:rPr>
        <w:t> </w:t>
      </w:r>
    </w:p>
    <w:p w:rsidR="00000000" w:rsidRDefault="000A3C6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p w:rsidR="00000000" w:rsidRDefault="000A3C62">
      <w:pPr>
        <w:pStyle w:val="pj"/>
      </w:pPr>
      <w:r>
        <w:rPr>
          <w:rStyle w:val="s0"/>
        </w:rPr>
        <w:t> </w:t>
      </w:r>
    </w:p>
    <w:p w:rsidR="00000000" w:rsidRDefault="000A3C6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C62" w:rsidRDefault="000A3C62" w:rsidP="000A3C62">
      <w:r>
        <w:separator/>
      </w:r>
    </w:p>
  </w:endnote>
  <w:endnote w:type="continuationSeparator" w:id="0">
    <w:p w:rsidR="000A3C62" w:rsidRDefault="000A3C62" w:rsidP="000A3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C62" w:rsidRDefault="000A3C62" w:rsidP="000A3C62">
      <w:r>
        <w:separator/>
      </w:r>
    </w:p>
  </w:footnote>
  <w:footnote w:type="continuationSeparator" w:id="0">
    <w:p w:rsidR="000A3C62" w:rsidRDefault="000A3C62" w:rsidP="000A3C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 w:rsidP="000A3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3C62" w:rsidRPr="000A3C62" w:rsidRDefault="000A3C62" w:rsidP="000A3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февраля 2022 года № 67 «О присвоении некоммерческому акционерному обществу «Карагандинский технический университет» имени Абылкаса Сагинова»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C62" w:rsidRDefault="000A3C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3C62"/>
    <w:rsid w:val="000A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C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C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C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C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981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679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февраля 2022 года № 67 «О присвоении некоммерческому акционерному обществу «Карагандинский технический университет» имени Абылкаса Сагинова» (с изменениями от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2023-11-10T08:53:00Z</dcterms:created>
  <dcterms:modified xsi:type="dcterms:W3CDTF">2023-11-10T08:53:00Z</dcterms:modified>
</cp:coreProperties>
</file>