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E26929">
      <w:pPr>
        <w:ind w:firstLine="397"/>
        <w:jc w:val="both"/>
      </w:pPr>
      <w:bookmarkStart w:id="0" w:name="_GoBack"/>
      <w:bookmarkEnd w:id="0"/>
      <w:r>
        <w:rPr>
          <w:rStyle w:val="s0"/>
          <w:b/>
          <w:bCs/>
        </w:rPr>
        <w:t>«Азық-түлік тауарларының өңірлік тұрақтандыру қорларын қалыптастыру жңне пайдалану қағидаларын бекіту, Қазақстан Республикасы Үкіметінің кейбір шешімдерінің күші жойылды деп тану жңне «Бюджеттің атқарылуы жңне оған кассалық қызмет көрсету ережесін бекіту т</w:t>
      </w:r>
      <w:r>
        <w:rPr>
          <w:rStyle w:val="s0"/>
          <w:b/>
          <w:bCs/>
        </w:rPr>
        <w:t>уралы» Қазақстан Республикасы Үкіметінің 2009 жылғы 26 ақпандағы № 220 қаулысына толықтыру енгізу туралы» Қазақстан Республикасы Үкіметінің 2012 жылғы 9 қазандағы № 1280 қаулысына өзгерістер мен толықтыру енгізу туралы» Қазақстан Республикасы Үкіметінің 20</w:t>
      </w:r>
      <w:r>
        <w:rPr>
          <w:rStyle w:val="s0"/>
          <w:b/>
          <w:bCs/>
        </w:rPr>
        <w:t>16 жылғы 22 сңуірдегі № 242 Қаулысы (күші жойылды)</w:t>
      </w:r>
    </w:p>
    <w:p w:rsidR="00000000" w:rsidRDefault="00E26929">
      <w:r>
        <w:t> </w:t>
      </w:r>
    </w:p>
    <w:p w:rsidR="00000000" w:rsidRDefault="00E26929">
      <w:pPr>
        <w:ind w:firstLine="397"/>
        <w:jc w:val="both"/>
      </w:pPr>
      <w:r>
        <w:rPr>
          <w:rStyle w:val="s0"/>
        </w:rPr>
        <w:t>Жариялануы: «Егемен Қазақстан» 2016 жылғы 30 сәуір; ҚР Президенті мен ҚР Үкіметінің Актілер жинағы, 2016 ж., № 25-26, 143-құжат</w:t>
      </w:r>
    </w:p>
    <w:p w:rsidR="00000000" w:rsidRDefault="00E26929">
      <w:pPr>
        <w:ind w:firstLine="397"/>
        <w:jc w:val="both"/>
      </w:pPr>
      <w:r>
        <w:rPr>
          <w:rStyle w:val="s0"/>
        </w:rPr>
        <w:t> </w:t>
      </w:r>
    </w:p>
    <w:p w:rsidR="00000000" w:rsidRDefault="00E26929">
      <w:pPr>
        <w:ind w:firstLine="397"/>
        <w:jc w:val="both"/>
      </w:pPr>
      <w:r>
        <w:rPr>
          <w:rStyle w:val="s0"/>
        </w:rPr>
        <w:t>ҚР</w:t>
      </w:r>
      <w:r>
        <w:rPr>
          <w:rStyle w:val="s0"/>
        </w:rPr>
        <w:t xml:space="preserve"> Үкіметінің 2020 жылғы 20 ақпандағы № 72 </w:t>
      </w:r>
      <w:hyperlink r:id="rId7" w:anchor="sub_id=1" w:history="1">
        <w:r>
          <w:rPr>
            <w:rStyle w:val="a4"/>
          </w:rPr>
          <w:t>Қаулысымен</w:t>
        </w:r>
      </w:hyperlink>
      <w:r>
        <w:rPr>
          <w:rStyle w:val="s0"/>
        </w:rPr>
        <w:t xml:space="preserve"> күші жойылды</w:t>
      </w:r>
    </w:p>
    <w:p w:rsidR="00000000" w:rsidRDefault="00E26929">
      <w:pPr>
        <w:ind w:firstLine="397"/>
        <w:jc w:val="both"/>
      </w:pPr>
      <w:r>
        <w:rPr>
          <w:rStyle w:val="s0"/>
        </w:rPr>
        <w:t> </w:t>
      </w:r>
    </w:p>
    <w:sectPr w:rsidR="00000000">
      <w:headerReference w:type="even" r:id="rId8"/>
      <w:headerReference w:type="default" r:id="rId9"/>
      <w:footerReference w:type="even" r:id="rId10"/>
      <w:footerReference w:type="default" r:id="rId11"/>
      <w:headerReference w:type="first" r:id="rId12"/>
      <w:footerReference w:type="first" r:id="rId13"/>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E26929" w:rsidRDefault="00E26929" w:rsidP="00E26929">
      <w:r>
        <w:separator/>
      </w:r>
    </w:p>
  </w:endnote>
  <w:endnote w:type="continuationSeparator" w:id="0">
    <w:p w:rsidR="00E26929" w:rsidRDefault="00E26929" w:rsidP="00E2692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929" w:rsidRDefault="00E2692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929" w:rsidRDefault="00E2692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929" w:rsidRDefault="00E2692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E26929" w:rsidRDefault="00E26929" w:rsidP="00E26929">
      <w:r>
        <w:separator/>
      </w:r>
    </w:p>
  </w:footnote>
  <w:footnote w:type="continuationSeparator" w:id="0">
    <w:p w:rsidR="00E26929" w:rsidRDefault="00E26929" w:rsidP="00E2692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929" w:rsidRDefault="00E2692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929" w:rsidRDefault="00E26929" w:rsidP="00E2692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E26929" w:rsidRPr="00E26929" w:rsidRDefault="00E26929" w:rsidP="00E26929">
    <w:pPr>
      <w:pStyle w:val="a6"/>
      <w:spacing w:after="100"/>
      <w:jc w:val="right"/>
      <w:rPr>
        <w:rFonts w:ascii="Arial" w:hAnsi="Arial" w:cs="Arial"/>
        <w:color w:val="808080"/>
        <w:sz w:val="20"/>
      </w:rPr>
    </w:pPr>
    <w:r>
      <w:rPr>
        <w:rFonts w:ascii="Arial" w:hAnsi="Arial" w:cs="Arial"/>
        <w:color w:val="808080"/>
        <w:sz w:val="20"/>
      </w:rPr>
      <w:t>Документ: «Азық-түлік тауарларының өңірлік тұрақтандыру қорларын қалыптастыру және пайдалану қағидаларын бекіту, Қазақстан Республикасы Үкіметінің кейбір шешімдерінің күші жойылды деп тану және «Бюджеттің атқарылуы және оған кассалық қызмет көрсету ережесін бекіту туралы» Қазақстан Республикасы Үкіметінің 2009 жылғы 26 ақпандағы № 220 қаулысына толықтыру енгізу туралы» Қазақстан Республикасы Үкіметінің 2012 жылғы 9 қазандағы № 1280 қаулысына өзгерістер мен толықтыру енгізу туралы» Қазақстан Республикасы Үкіметінің 2016 жылғы 22 сәуірдегі № 242 Қаулысы (күші жойылды)</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E26929" w:rsidRDefault="00E2692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E26929"/>
    <w:rsid w:val="00E2692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26929"/>
    <w:pPr>
      <w:tabs>
        <w:tab w:val="center" w:pos="4677"/>
        <w:tab w:val="right" w:pos="9355"/>
      </w:tabs>
    </w:pPr>
  </w:style>
  <w:style w:type="character" w:customStyle="1" w:styleId="a7">
    <w:name w:val="Верхний колонтитул Знак"/>
    <w:basedOn w:val="a0"/>
    <w:link w:val="a6"/>
    <w:uiPriority w:val="99"/>
    <w:rsid w:val="00E26929"/>
    <w:rPr>
      <w:rFonts w:eastAsiaTheme="minorEastAsia"/>
      <w:color w:val="000000"/>
      <w:sz w:val="24"/>
      <w:szCs w:val="24"/>
    </w:rPr>
  </w:style>
  <w:style w:type="paragraph" w:styleId="a8">
    <w:name w:val="footer"/>
    <w:basedOn w:val="a"/>
    <w:link w:val="a9"/>
    <w:uiPriority w:val="99"/>
    <w:unhideWhenUsed/>
    <w:rsid w:val="00E26929"/>
    <w:pPr>
      <w:tabs>
        <w:tab w:val="center" w:pos="4677"/>
        <w:tab w:val="right" w:pos="9355"/>
      </w:tabs>
    </w:pPr>
  </w:style>
  <w:style w:type="character" w:customStyle="1" w:styleId="a9">
    <w:name w:val="Нижний колонтитул Знак"/>
    <w:basedOn w:val="a0"/>
    <w:link w:val="a8"/>
    <w:uiPriority w:val="99"/>
    <w:rsid w:val="00E26929"/>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auto"/>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9">
    <w:name w:val="s19"/>
    <w:basedOn w:val="a0"/>
    <w:rPr>
      <w:rFonts w:ascii="Times New Roman" w:hAnsi="Times New Roman" w:cs="Times New Roman" w:hint="default"/>
      <w:b w:val="0"/>
      <w:bCs w:val="0"/>
      <w:i w:val="0"/>
      <w:iCs w:val="0"/>
      <w:color w:val="0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10">
    <w:name w:val="s10"/>
    <w:basedOn w:val="a0"/>
    <w:rPr>
      <w:rFonts w:ascii="Times New Roman" w:hAnsi="Times New Roman" w:cs="Times New Roman" w:hint="default"/>
      <w:color w:val="333399"/>
      <w:u w:val="single"/>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i/>
      <w:iCs/>
      <w:color w:val="FF0000"/>
    </w:rPr>
  </w:style>
  <w:style w:type="character" w:customStyle="1" w:styleId="s14">
    <w:name w:val="s14"/>
    <w:basedOn w:val="a0"/>
    <w:rPr>
      <w:rFonts w:ascii="Courier New" w:hAnsi="Courier New" w:cs="Courier New" w:hint="default"/>
      <w:color w:val="008000"/>
    </w:rPr>
  </w:style>
  <w:style w:type="character" w:customStyle="1" w:styleId="s15">
    <w:name w:val="s15"/>
    <w:basedOn w:val="a0"/>
    <w:rPr>
      <w:rFonts w:ascii="Courier New" w:hAnsi="Courier New" w:cs="Courier New" w:hint="default"/>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E26929"/>
    <w:pPr>
      <w:tabs>
        <w:tab w:val="center" w:pos="4677"/>
        <w:tab w:val="right" w:pos="9355"/>
      </w:tabs>
    </w:pPr>
  </w:style>
  <w:style w:type="character" w:customStyle="1" w:styleId="a7">
    <w:name w:val="Верхний колонтитул Знак"/>
    <w:basedOn w:val="a0"/>
    <w:link w:val="a6"/>
    <w:uiPriority w:val="99"/>
    <w:rsid w:val="00E26929"/>
    <w:rPr>
      <w:rFonts w:eastAsiaTheme="minorEastAsia"/>
      <w:color w:val="000000"/>
      <w:sz w:val="24"/>
      <w:szCs w:val="24"/>
    </w:rPr>
  </w:style>
  <w:style w:type="paragraph" w:styleId="a8">
    <w:name w:val="footer"/>
    <w:basedOn w:val="a"/>
    <w:link w:val="a9"/>
    <w:uiPriority w:val="99"/>
    <w:unhideWhenUsed/>
    <w:rsid w:val="00E26929"/>
    <w:pPr>
      <w:tabs>
        <w:tab w:val="center" w:pos="4677"/>
        <w:tab w:val="right" w:pos="9355"/>
      </w:tabs>
    </w:pPr>
  </w:style>
  <w:style w:type="character" w:customStyle="1" w:styleId="a9">
    <w:name w:val="Нижний колонтитул Знак"/>
    <w:basedOn w:val="a0"/>
    <w:link w:val="a8"/>
    <w:uiPriority w:val="99"/>
    <w:rsid w:val="00E26929"/>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ettings" Target="settings.xml"/><Relationship Id="rId7" Type="http://schemas.openxmlformats.org/officeDocument/2006/relationships/hyperlink" Target="http://online.zakon.kz/Document/?doc_id=35752317" TargetMode="External"/><Relationship Id="rId12" Type="http://schemas.openxmlformats.org/officeDocument/2006/relationships/header" Target="header3.xml"/><Relationship Id="rId2" Type="http://schemas.microsoft.com/office/2007/relationships/stylesWithEffects" Target="stylesWithEffects.xml"/><Relationship Id="rId1" Type="http://schemas.openxmlformats.org/officeDocument/2006/relationships/styles" Target="styles.xml"/><Relationship Id="rId6" Type="http://schemas.openxmlformats.org/officeDocument/2006/relationships/endnotes" Target="endnotes.xml"/><Relationship Id="rId11" Type="http://schemas.openxmlformats.org/officeDocument/2006/relationships/footer" Target="footer2.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webSettings" Target="webSettings.xml"/><Relationship Id="rId9" Type="http://schemas.openxmlformats.org/officeDocument/2006/relationships/header" Target="header2.xml"/><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100</Words>
  <Characters>743</Characters>
  <Application>Microsoft Office Word</Application>
  <DocSecurity>0</DocSecurity>
  <Lines>6</Lines>
  <Paragraphs>1</Paragraphs>
  <ScaleCrop>false</ScaleCrop>
  <Company>SPecialiST RePack</Company>
  <LinksUpToDate>false</LinksUpToDate>
  <CharactersWithSpaces>842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«Азық-түлік тауарларының өңірлік тұрақтандыру қорларын қалыптастыру және пайдалану қағидаларын бекіту, Қазақстан Республикасы Үкіметінің кейбір шешімдерінің күші жойылды деп тану және «Бюджеттің атқарылуы және оған кассалық қызмет көрсету ережесін бекіту туралы» Қазақстан Республикасы Үкіметінің 2009 жылғы 26 ақпандағы № 220 қаулысына толықтыру енгізу туралы» Қазақстан Республикасы Үкіметінің 2012 жылғы 9 қазандағы № 1280 қаулысына өзгерістер мен толықтыру енгізу туралы» Қазақстан Республикасы Үкіметінің 2016 жылғы 22 сәуірдегі № 242 Қаулысы (күші жойылды) (©Paragraph 2024)</dc:title>
  <dc:subject/>
  <dc:creator>Сергей Мельников</dc:creator>
  <cp:keywords/>
  <dc:description/>
  <cp:lastModifiedBy>Сергей Мельников</cp:lastModifiedBy>
  <cp:revision>2</cp:revision>
  <dcterms:created xsi:type="dcterms:W3CDTF">2024-07-11T23:59:00Z</dcterms:created>
  <dcterms:modified xsi:type="dcterms:W3CDTF">2024-07-11T23:59:00Z</dcterms:modified>
</cp:coreProperties>
</file>